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94" w:rsidRPr="00562F94" w:rsidRDefault="00562F94">
      <w:pPr>
        <w:pStyle w:val="ConsPlusTitle"/>
        <w:jc w:val="center"/>
        <w:outlineLvl w:val="0"/>
        <w:rPr>
          <w:rFonts w:ascii="Times New Roman" w:hAnsi="Times New Roman" w:cs="Times New Roman"/>
        </w:rPr>
      </w:pPr>
      <w:r w:rsidRPr="00562F94">
        <w:rPr>
          <w:rFonts w:ascii="Times New Roman" w:hAnsi="Times New Roman" w:cs="Times New Roman"/>
        </w:rPr>
        <w:t>МИНИСТЕРСТВО СОЦИАЛЬНО-ДЕМОГРАФИЧЕСКОГО РАЗВИТИЯ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САМАРСКОЙ ОБЛАСТИ</w:t>
      </w:r>
    </w:p>
    <w:p w:rsidR="00562F94" w:rsidRPr="00562F94" w:rsidRDefault="00562F94">
      <w:pPr>
        <w:pStyle w:val="ConsPlusTitle"/>
        <w:jc w:val="center"/>
        <w:rPr>
          <w:rFonts w:ascii="Times New Roman" w:hAnsi="Times New Roman" w:cs="Times New Roman"/>
        </w:rPr>
      </w:pP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ПРИКАЗ</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от 24 июля 2012 г. N 220</w:t>
      </w:r>
    </w:p>
    <w:p w:rsidR="00562F94" w:rsidRPr="00562F94" w:rsidRDefault="00562F94">
      <w:pPr>
        <w:pStyle w:val="ConsPlusTitle"/>
        <w:jc w:val="center"/>
        <w:rPr>
          <w:rFonts w:ascii="Times New Roman" w:hAnsi="Times New Roman" w:cs="Times New Roman"/>
        </w:rPr>
      </w:pP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ОБ УТВЕРЖДЕНИИ АДМИНИСТРАТИВНОГО РЕГЛАМЕНТА МИНИСТЕРСТВА</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СОЦИАЛЬНО-ДЕМОГРАФИЧЕСКОЙ И СЕМЕЙНОЙ ПОЛИТИКИ САМАРСКОЙ</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ОБЛАСТИ ПО ПРЕДОСТАВЛЕНИЮ ГОСУДАРСТВЕННОЙ УСЛУГИ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"ПРЕДОСТАВЛЕНИЕ КОМПЕНСАЦИОННЫХ ВЫПЛАТ ЧЛЕНАМ СЕМЕЙ ПОГИБШИХ</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(УМЕРШИХ) ВОЕННОСЛУЖАЩИХ И СОТРУДНИКОВ НЕКОТОРЫХ ФЕДЕРАЛЬНЫХ</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ОРГАНОВ ИСПОЛНИТЕЛЬНОЙ ВЛАСТИ ПО ОПЛАТЕ ПОЛЬЗОВАНИЯ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УСЛУГАМИ МЕСТНОЙ ТЕЛЕФОННОЙ СВЯЗИ"</w:t>
      </w:r>
    </w:p>
    <w:p w:rsidR="00562F94" w:rsidRPr="00562F94" w:rsidRDefault="00562F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F94" w:rsidRPr="00562F94">
        <w:trPr>
          <w:jc w:val="center"/>
        </w:trPr>
        <w:tc>
          <w:tcPr>
            <w:tcW w:w="9294" w:type="dxa"/>
            <w:tcBorders>
              <w:top w:val="nil"/>
              <w:left w:val="single" w:sz="24" w:space="0" w:color="CED3F1"/>
              <w:bottom w:val="nil"/>
              <w:right w:val="single" w:sz="24" w:space="0" w:color="F4F3F8"/>
            </w:tcBorders>
            <w:shd w:val="clear" w:color="auto" w:fill="F4F3F8"/>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Список изменяющих документов</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(в ред. Приказов министерства социально-демографической</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 xml:space="preserve">и семейной политики Самарской области от 11.11.2015 </w:t>
            </w:r>
            <w:hyperlink r:id="rId5" w:history="1">
              <w:r w:rsidRPr="00562F94">
                <w:rPr>
                  <w:rFonts w:ascii="Times New Roman" w:hAnsi="Times New Roman" w:cs="Times New Roman"/>
                  <w:color w:val="0000FF"/>
                </w:rPr>
                <w:t>N 623</w:t>
              </w:r>
            </w:hyperlink>
            <w:r w:rsidRPr="00562F94">
              <w:rPr>
                <w:rFonts w:ascii="Times New Roman" w:hAnsi="Times New Roman" w:cs="Times New Roman"/>
                <w:color w:val="392C69"/>
              </w:rPr>
              <w:t>,</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 xml:space="preserve">от 01.12.2016 </w:t>
            </w:r>
            <w:hyperlink r:id="rId6" w:history="1">
              <w:r w:rsidRPr="00562F94">
                <w:rPr>
                  <w:rFonts w:ascii="Times New Roman" w:hAnsi="Times New Roman" w:cs="Times New Roman"/>
                  <w:color w:val="0000FF"/>
                </w:rPr>
                <w:t>N 570</w:t>
              </w:r>
            </w:hyperlink>
            <w:r w:rsidRPr="00562F94">
              <w:rPr>
                <w:rFonts w:ascii="Times New Roman" w:hAnsi="Times New Roman" w:cs="Times New Roman"/>
                <w:color w:val="392C69"/>
              </w:rPr>
              <w:t xml:space="preserve">, от 04.02.2019 </w:t>
            </w:r>
            <w:hyperlink r:id="rId7" w:history="1">
              <w:r w:rsidRPr="00562F94">
                <w:rPr>
                  <w:rFonts w:ascii="Times New Roman" w:hAnsi="Times New Roman" w:cs="Times New Roman"/>
                  <w:color w:val="0000FF"/>
                </w:rPr>
                <w:t>N 42</w:t>
              </w:r>
            </w:hyperlink>
            <w:r w:rsidRPr="00562F94">
              <w:rPr>
                <w:rFonts w:ascii="Times New Roman" w:hAnsi="Times New Roman" w:cs="Times New Roman"/>
                <w:color w:val="392C69"/>
              </w:rPr>
              <w:t>)</w:t>
            </w:r>
          </w:p>
        </w:tc>
      </w:tr>
    </w:tbl>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 xml:space="preserve">В соответствии с Федеральным </w:t>
      </w:r>
      <w:hyperlink r:id="rId8" w:history="1">
        <w:r w:rsidRPr="00562F94">
          <w:rPr>
            <w:rFonts w:ascii="Times New Roman" w:hAnsi="Times New Roman" w:cs="Times New Roman"/>
            <w:color w:val="0000FF"/>
          </w:rPr>
          <w:t>законом</w:t>
        </w:r>
      </w:hyperlink>
      <w:r w:rsidRPr="00562F94">
        <w:rPr>
          <w:rFonts w:ascii="Times New Roman" w:hAnsi="Times New Roman" w:cs="Times New Roman"/>
        </w:rPr>
        <w:t xml:space="preserve"> от 27.07.2010 N 210-ФЗ "Об организации предоставления государственных и муниципальных услуг", </w:t>
      </w:r>
      <w:hyperlink r:id="rId9" w:history="1">
        <w:r w:rsidRPr="00562F94">
          <w:rPr>
            <w:rFonts w:ascii="Times New Roman" w:hAnsi="Times New Roman" w:cs="Times New Roman"/>
            <w:color w:val="0000FF"/>
          </w:rPr>
          <w:t>постановлением</w:t>
        </w:r>
      </w:hyperlink>
      <w:r w:rsidRPr="00562F94">
        <w:rPr>
          <w:rFonts w:ascii="Times New Roman" w:hAnsi="Times New Roman" w:cs="Times New Roman"/>
        </w:rPr>
        <w:t xml:space="preserve"> Правительства Самарской области от 27.01.2011 N 16 "О разработке и утверждении административных регламентов исполнения государственных функций и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1. Утвердить прилагаемый Административный </w:t>
      </w:r>
      <w:hyperlink w:anchor="P41" w:history="1">
        <w:r w:rsidRPr="00562F94">
          <w:rPr>
            <w:rFonts w:ascii="Times New Roman" w:hAnsi="Times New Roman" w:cs="Times New Roman"/>
            <w:color w:val="0000FF"/>
          </w:rPr>
          <w:t>регламент</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по оплате пользования услугами местной телефонной связи".</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10"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2. Признать не подлежащим применению </w:t>
      </w:r>
      <w:hyperlink r:id="rId11" w:history="1">
        <w:r w:rsidRPr="00562F94">
          <w:rPr>
            <w:rFonts w:ascii="Times New Roman" w:hAnsi="Times New Roman" w:cs="Times New Roman"/>
            <w:color w:val="0000FF"/>
          </w:rPr>
          <w:t>приказ</w:t>
        </w:r>
      </w:hyperlink>
      <w:r w:rsidRPr="00562F94">
        <w:rPr>
          <w:rFonts w:ascii="Times New Roman" w:hAnsi="Times New Roman" w:cs="Times New Roman"/>
        </w:rPr>
        <w:t xml:space="preserve"> министерства здравоохранения и социального развития Самарской области от 24.05.2010 N 1095 "Об утверждении Административного регламента министерства здравоохранения и социального развития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по оплате за пользование услугами местной телефонной связи".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 Контроль за исполнением настоящего Приказа возложить на заместителя министра - руководителя департамента организации социальных выплат и развития информационных технологий Е.А. Гриценко.</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4.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12"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5. Настоящий Приказ вступает в силу по истечении 10 дней со дня его официального опубликования.</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Министр</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М.Ю.АНТИМОНОВА</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bookmarkStart w:id="0" w:name="_GoBack"/>
      <w:bookmarkEnd w:id="0"/>
    </w:p>
    <w:p w:rsidR="00562F94" w:rsidRPr="00562F94" w:rsidRDefault="00562F94" w:rsidP="00562F94">
      <w:pPr>
        <w:pStyle w:val="ConsPlusNormal"/>
        <w:jc w:val="right"/>
        <w:outlineLvl w:val="0"/>
        <w:rPr>
          <w:rFonts w:ascii="Times New Roman" w:hAnsi="Times New Roman" w:cs="Times New Roman"/>
        </w:rPr>
      </w:pPr>
      <w:r w:rsidRPr="00562F94">
        <w:rPr>
          <w:rFonts w:ascii="Times New Roman" w:hAnsi="Times New Roman" w:cs="Times New Roman"/>
        </w:rPr>
        <w:t>Утвержден</w:t>
      </w:r>
      <w:r>
        <w:rPr>
          <w:rFonts w:ascii="Times New Roman" w:hAnsi="Times New Roman" w:cs="Times New Roman"/>
        </w:rPr>
        <w:t xml:space="preserve"> </w:t>
      </w:r>
      <w:r w:rsidRPr="00562F94">
        <w:rPr>
          <w:rFonts w:ascii="Times New Roman" w:hAnsi="Times New Roman" w:cs="Times New Roman"/>
        </w:rPr>
        <w:t>Приказом</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министерства социально-демографического</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развития Самарской области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от 24 июля 2012 г. N 220</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rPr>
          <w:rFonts w:ascii="Times New Roman" w:hAnsi="Times New Roman" w:cs="Times New Roman"/>
        </w:rPr>
      </w:pPr>
      <w:bookmarkStart w:id="1" w:name="P41"/>
      <w:bookmarkEnd w:id="1"/>
      <w:r w:rsidRPr="00562F94">
        <w:rPr>
          <w:rFonts w:ascii="Times New Roman" w:hAnsi="Times New Roman" w:cs="Times New Roman"/>
        </w:rPr>
        <w:t>АДМИНИСТРАТИВНЫЙ РЕГЛАМЕНТ</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lastRenderedPageBreak/>
        <w:t>МИНИСТЕРСТВА СОЦИАЛЬНО-ДЕМОГРАФИЧЕСКОЙ И СЕМЕЙНОЙ ПОЛИТИКИ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САМАРСКОЙ ОБЛАСТИ ПО ПРЕДОСТАВЛЕНИЮ ГОСУДАРСТВЕННОЙ УСЛУГИ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"ПРЕДОСТАВЛЕНИЕ КОМПЕНСАЦИОННЫХ ВЫПЛАТ ЧЛЕНАМ СЕМЕЙ ПОГИБШИХ</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(УМЕРШИХ) ВОЕННОСЛУЖАЩИХ И СОТРУДНИКОВ НЕКОТОРЫХ ФЕДЕРАЛЬНЫХ</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ОРГАНОВ ИСПОЛНИТЕЛЬНОЙ ВЛАСТИ ПО ОПЛАТЕ ПОЛЬЗОВАНИЯ УСЛУГАМИ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МЕСТНОЙ ТЕЛЕФОННОЙ СВЯЗИ"</w:t>
      </w:r>
    </w:p>
    <w:p w:rsidR="00562F94" w:rsidRPr="00562F94" w:rsidRDefault="00562F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F94" w:rsidRPr="00562F94">
        <w:trPr>
          <w:jc w:val="center"/>
        </w:trPr>
        <w:tc>
          <w:tcPr>
            <w:tcW w:w="9294" w:type="dxa"/>
            <w:tcBorders>
              <w:top w:val="nil"/>
              <w:left w:val="single" w:sz="24" w:space="0" w:color="CED3F1"/>
              <w:bottom w:val="nil"/>
              <w:right w:val="single" w:sz="24" w:space="0" w:color="F4F3F8"/>
            </w:tcBorders>
            <w:shd w:val="clear" w:color="auto" w:fill="F4F3F8"/>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Список изменяющих документов</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(в ред. Приказов министерства социально-демографической и семейной политики</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 xml:space="preserve">Самарской области от 11.11.2015 </w:t>
            </w:r>
            <w:hyperlink r:id="rId13" w:history="1">
              <w:r w:rsidRPr="00562F94">
                <w:rPr>
                  <w:rFonts w:ascii="Times New Roman" w:hAnsi="Times New Roman" w:cs="Times New Roman"/>
                  <w:color w:val="0000FF"/>
                </w:rPr>
                <w:t>N 623</w:t>
              </w:r>
            </w:hyperlink>
            <w:r w:rsidRPr="00562F94">
              <w:rPr>
                <w:rFonts w:ascii="Times New Roman" w:hAnsi="Times New Roman" w:cs="Times New Roman"/>
                <w:color w:val="392C69"/>
              </w:rPr>
              <w:t xml:space="preserve">, от 01.12.2016 </w:t>
            </w:r>
            <w:hyperlink r:id="rId14" w:history="1">
              <w:r w:rsidRPr="00562F94">
                <w:rPr>
                  <w:rFonts w:ascii="Times New Roman" w:hAnsi="Times New Roman" w:cs="Times New Roman"/>
                  <w:color w:val="0000FF"/>
                </w:rPr>
                <w:t>N 570</w:t>
              </w:r>
            </w:hyperlink>
            <w:r w:rsidRPr="00562F94">
              <w:rPr>
                <w:rFonts w:ascii="Times New Roman" w:hAnsi="Times New Roman" w:cs="Times New Roman"/>
                <w:color w:val="392C69"/>
              </w:rPr>
              <w:t>,</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 xml:space="preserve">от 04.02.2019 </w:t>
            </w:r>
            <w:hyperlink r:id="rId15" w:history="1">
              <w:r w:rsidRPr="00562F94">
                <w:rPr>
                  <w:rFonts w:ascii="Times New Roman" w:hAnsi="Times New Roman" w:cs="Times New Roman"/>
                  <w:color w:val="0000FF"/>
                </w:rPr>
                <w:t>N 42</w:t>
              </w:r>
            </w:hyperlink>
            <w:r w:rsidRPr="00562F94">
              <w:rPr>
                <w:rFonts w:ascii="Times New Roman" w:hAnsi="Times New Roman" w:cs="Times New Roman"/>
                <w:color w:val="392C69"/>
              </w:rPr>
              <w:t>)</w:t>
            </w:r>
          </w:p>
        </w:tc>
      </w:tr>
    </w:tbl>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1"/>
        <w:rPr>
          <w:rFonts w:ascii="Times New Roman" w:hAnsi="Times New Roman" w:cs="Times New Roman"/>
        </w:rPr>
      </w:pPr>
      <w:r w:rsidRPr="00562F94">
        <w:rPr>
          <w:rFonts w:ascii="Times New Roman" w:hAnsi="Times New Roman" w:cs="Times New Roman"/>
        </w:rPr>
        <w:t>1. Общие положения</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Общие сведения о государственной услуге</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1.1. Административный регламент министерства социально-демографической и семейной политики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по оплате пользования услугами местной телефонной связи" (далее - Административный регламент) устанавливает порядок предоставления министерством социально-демографической и семейной политики Самарской области (далее - министерство) и государственными казенными учреждениями социальной защиты населения, подведомственными министерству (далее - уполномоченные органы),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по оплате пользования услугами местной телефонной связи" (далее - государственная услуга), а также стандарт предоставления государственной услуги.</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Приказов министерства социально-демографической и семейной политики Самарской области от 11.11.2015 </w:t>
      </w:r>
      <w:hyperlink r:id="rId16" w:history="1">
        <w:r w:rsidRPr="00562F94">
          <w:rPr>
            <w:rFonts w:ascii="Times New Roman" w:hAnsi="Times New Roman" w:cs="Times New Roman"/>
            <w:color w:val="0000FF"/>
          </w:rPr>
          <w:t>N 623</w:t>
        </w:r>
      </w:hyperlink>
      <w:r w:rsidRPr="00562F94">
        <w:rPr>
          <w:rFonts w:ascii="Times New Roman" w:hAnsi="Times New Roman" w:cs="Times New Roman"/>
        </w:rPr>
        <w:t xml:space="preserve">, от 01.12.2016 </w:t>
      </w:r>
      <w:hyperlink r:id="rId17" w:history="1">
        <w:r w:rsidRPr="00562F94">
          <w:rPr>
            <w:rFonts w:ascii="Times New Roman" w:hAnsi="Times New Roman" w:cs="Times New Roman"/>
            <w:color w:val="0000FF"/>
          </w:rPr>
          <w:t>N 570</w:t>
        </w:r>
      </w:hyperlink>
      <w:r w:rsidRPr="00562F94">
        <w:rPr>
          <w:rFonts w:ascii="Times New Roman" w:hAnsi="Times New Roman" w:cs="Times New Roman"/>
        </w:rPr>
        <w:t>)</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1.2. Административный регламент направлен на оптимизацию порядка предоставления государственной услуги путем упорядочения административных процедур и административных действий, в том числе с использованием информационно-коммуникационных технологий при осуществлении органами, предоставляющими государственную услугу, полномочий по предоставлению компенсационных выплат членам семей погибших (умерших) военнослужащих и сотрудников некоторых федеральных органов исполнительной власти по оплате пользования услугами местной телефонной связи (далее - компенсации или компенсационные выплаты).</w:t>
      </w:r>
    </w:p>
    <w:p w:rsidR="00562F94" w:rsidRPr="00562F94" w:rsidRDefault="00562F94">
      <w:pPr>
        <w:pStyle w:val="ConsPlusNormal"/>
        <w:spacing w:before="220"/>
        <w:ind w:firstLine="540"/>
        <w:jc w:val="both"/>
        <w:rPr>
          <w:rFonts w:ascii="Times New Roman" w:hAnsi="Times New Roman" w:cs="Times New Roman"/>
        </w:rPr>
      </w:pPr>
      <w:bookmarkStart w:id="2" w:name="P60"/>
      <w:bookmarkEnd w:id="2"/>
      <w:r w:rsidRPr="00562F94">
        <w:rPr>
          <w:rFonts w:ascii="Times New Roman" w:hAnsi="Times New Roman" w:cs="Times New Roman"/>
        </w:rPr>
        <w:t>1.3. Получателями государственной услуги являются проживающие на территории Самарской области: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члены семей сотрудников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К членам семей погибших (умерших) военнослужащих и сотрудников некоторых федеральных органов </w:t>
      </w:r>
      <w:r w:rsidRPr="00562F94">
        <w:rPr>
          <w:rFonts w:ascii="Times New Roman" w:hAnsi="Times New Roman" w:cs="Times New Roman"/>
        </w:rPr>
        <w:lastRenderedPageBreak/>
        <w:t>исполнительной власти (далее - военнослужащие) относятся: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вдовы (вдовцы), за исключением вступивших в новый брак;</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несовершеннолетние дети;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дети старше 18 лет, ставшие инвалидами до достижения ими возраста 18 лет;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дети в возрасте до 23 лет, обучающиеся в образовательных учреждениях по очной форме обучения;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граждане, находившиеся на иждивении погибшего (умершего) военнослужащего.</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Заявителями на предоставление государственной услуги (далее - заявители) являются физические лица (граждане), относящиеся к категории получателей государственной услуги, а также выступающие от имени получателей государственной услуги в правоотношениях при предоставлении государственной услуги их законные представители и (или) уполномоченные представители, действующие на основании надлежащим образом оформленных доверенностей, выданных указанными гражданами или их законными представителями.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1.4. Компенсация назначается с месяца гибели (смерти) военнослужащего и производится за любой истекший период начиная с 1 января 2005 года, но не более чем за 3 года.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Компенсационные выплаты предоставляются из расчета 60 процентов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1.5.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в котором погибший (умерший) военнослужащий проходил службу по последнему месту службы или состоял на пенсионном обеспечении, и уполномоченный орган социальной защиты населения по месту жительства, в котором они состоят на учете для предоставления компенсации, об изменении условий, обязательных для ее получения (о перемене места жительства, вступлении в новый брак, достижении детьми возраста 18 лет и др.).</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Порядок информирования о правилах предоставления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1.6. Информацию о порядке, сроках и процедурах предоставления государственной услуги, в том числе о порядке и способах информирования о ходе предоставления государственной услуги можно получить:</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непосредственно в органах, осуществляющих предоставление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министерстве;</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18"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уполномоченных органах;</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19"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электронном виде в информационно-телекоммуникационной сети "Интернет" (далее - сеть Интернет):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http://www.pgu.samregion.ru и http://www.uslugi.samregion.ru,</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на социальном портале государственных и муниципальных услуг (далее - Социальный портал): </w:t>
      </w:r>
      <w:r w:rsidRPr="00562F94">
        <w:rPr>
          <w:rFonts w:ascii="Times New Roman" w:hAnsi="Times New Roman" w:cs="Times New Roman"/>
        </w:rPr>
        <w:lastRenderedPageBreak/>
        <w:t>http://suprema63.ru и http://социальныйпортал.рф,</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на аппаратно-программных комплексах Интернет-киоск (далее - Интернет-киоск): http://gosuslugi.samregion.ru/kiosk и http://gosuslugi.samara.ru/kiosk.</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20"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Информация о предоставлении государственной услуги размещается на официальном сайте министерства в сети Интернет (далее также - сайт министерства): http://minsoc.samregion.ru.</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1.7. Информирование о предоставлении государственной услуги, а также предоставленные гражданам в ходе консультаций формы документов и информационно-справочные материалы являются бесплатными.</w:t>
      </w:r>
    </w:p>
    <w:p w:rsidR="00562F94" w:rsidRPr="00562F94" w:rsidRDefault="00562F94">
      <w:pPr>
        <w:pStyle w:val="ConsPlusNormal"/>
        <w:spacing w:before="220"/>
        <w:ind w:firstLine="540"/>
        <w:jc w:val="both"/>
        <w:rPr>
          <w:rFonts w:ascii="Times New Roman" w:hAnsi="Times New Roman" w:cs="Times New Roman"/>
        </w:rPr>
      </w:pPr>
      <w:bookmarkStart w:id="3" w:name="P94"/>
      <w:bookmarkEnd w:id="3"/>
      <w:r w:rsidRPr="00562F94">
        <w:rPr>
          <w:rFonts w:ascii="Times New Roman" w:hAnsi="Times New Roman" w:cs="Times New Roman"/>
        </w:rPr>
        <w:t>1.8. Сведения о местонахождении, графиках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и электронной почты министерства находятся в помещениях уполномоченных органов на информационных стендах.</w:t>
      </w:r>
    </w:p>
    <w:p w:rsidR="00562F94" w:rsidRPr="00562F94" w:rsidRDefault="00562F94">
      <w:pPr>
        <w:pStyle w:val="ConsPlusNormal"/>
        <w:spacing w:before="220"/>
        <w:ind w:firstLine="540"/>
        <w:jc w:val="both"/>
        <w:rPr>
          <w:rFonts w:ascii="Times New Roman" w:hAnsi="Times New Roman" w:cs="Times New Roman"/>
        </w:rPr>
      </w:pPr>
      <w:bookmarkStart w:id="4" w:name="P95"/>
      <w:bookmarkEnd w:id="4"/>
      <w:r w:rsidRPr="00562F94">
        <w:rPr>
          <w:rFonts w:ascii="Times New Roman" w:hAnsi="Times New Roman" w:cs="Times New Roman"/>
        </w:rPr>
        <w:t>1.9. На информационных стендах в помещениях, предназначенных для приема граждан, размещается также следующая информация: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текст Административного регламента с приложениями (на бумажном носителе);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реестр государственных услуг (административных процедур по перечню государственных услуг), предоставляемых уполномоченным органом;</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перечень категорий получателей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перечень документов, необходимых для получения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формы запросов (заявления) для заполнения, образцы оформления документов, необходимых для получения государственной услуги, и требования к их оформлению;</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схема размещения должностных лиц уполномоченного органа;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порядок обжалования решений, действий или бездействия должностных лиц, участвующих в предоставлении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1.10. На сайте министерства и Социальном портале размещаются следующие информационные материалы:</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полное наименование и полные почтовые адреса министерства и уполномоченных органов;</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номера справочных телефонов, по которым можно получить консультацию по порядку предоставления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адреса электронной почты министерства и уполномоченных органов;</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текст Административного регламента (с соответствующими ссылками и блок-схемы, отображающие алгоритм прохождения административных процедур) с приложениями.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1.11. Информация о местонахождении, номерах телефонов для справок, адресах электронной почты министерства и уполномоченных органов, участвующих в предоставлении государственной услуги, приведена в сети Интернет по адресу: minsocdem.samregion.ru/institutions.</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21"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1.12. Карта-схема месторасположения уполномоченных органов, информация об адресах официальных сайтов и электронной почты министерства и уполномоченных органов, а также образец запроса (заявления) о предоставлении государственной услуги содержатся на Социальном портале.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 xml:space="preserve">1.13. График (режим) работы должностных лиц министерства и уполномоченных органов устанавливается с учетом требований Трудового </w:t>
      </w:r>
      <w:hyperlink r:id="rId22" w:history="1">
        <w:r w:rsidRPr="00562F94">
          <w:rPr>
            <w:rFonts w:ascii="Times New Roman" w:hAnsi="Times New Roman" w:cs="Times New Roman"/>
            <w:color w:val="0000FF"/>
          </w:rPr>
          <w:t>кодекса</w:t>
        </w:r>
      </w:hyperlink>
      <w:r w:rsidRPr="00562F94">
        <w:rPr>
          <w:rFonts w:ascii="Times New Roman" w:hAnsi="Times New Roman" w:cs="Times New Roman"/>
        </w:rPr>
        <w:t xml:space="preserve"> Российской Федерации и внутреннего служебного (трудового) распорядка.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График работы должностных лиц министерства по приему граждан:</w:t>
      </w:r>
    </w:p>
    <w:p w:rsidR="00562F94" w:rsidRPr="00562F94" w:rsidRDefault="00562F94">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309"/>
      </w:tblGrid>
      <w:tr w:rsidR="00562F94" w:rsidRPr="00562F94">
        <w:tc>
          <w:tcPr>
            <w:tcW w:w="4592"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Понедельник</w:t>
            </w:r>
          </w:p>
        </w:tc>
        <w:tc>
          <w:tcPr>
            <w:tcW w:w="4309"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9.00 - 18.00</w:t>
            </w:r>
          </w:p>
        </w:tc>
      </w:tr>
      <w:tr w:rsidR="00562F94" w:rsidRPr="00562F94">
        <w:tc>
          <w:tcPr>
            <w:tcW w:w="4592"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Вторник</w:t>
            </w:r>
          </w:p>
        </w:tc>
        <w:tc>
          <w:tcPr>
            <w:tcW w:w="4309"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9.00 - 18.00</w:t>
            </w:r>
          </w:p>
        </w:tc>
      </w:tr>
      <w:tr w:rsidR="00562F94" w:rsidRPr="00562F94">
        <w:tc>
          <w:tcPr>
            <w:tcW w:w="4592"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Среда</w:t>
            </w:r>
          </w:p>
        </w:tc>
        <w:tc>
          <w:tcPr>
            <w:tcW w:w="4309"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9.00 - 18.00</w:t>
            </w:r>
          </w:p>
        </w:tc>
      </w:tr>
      <w:tr w:rsidR="00562F94" w:rsidRPr="00562F94">
        <w:tc>
          <w:tcPr>
            <w:tcW w:w="4592"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Четверг</w:t>
            </w:r>
          </w:p>
        </w:tc>
        <w:tc>
          <w:tcPr>
            <w:tcW w:w="4309"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9.00 - 18.00</w:t>
            </w:r>
          </w:p>
        </w:tc>
      </w:tr>
      <w:tr w:rsidR="00562F94" w:rsidRPr="00562F94">
        <w:tc>
          <w:tcPr>
            <w:tcW w:w="4592"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Пятница</w:t>
            </w:r>
          </w:p>
        </w:tc>
        <w:tc>
          <w:tcPr>
            <w:tcW w:w="4309"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9.00 - 17.00</w:t>
            </w:r>
          </w:p>
        </w:tc>
      </w:tr>
      <w:tr w:rsidR="00562F94" w:rsidRPr="00562F94">
        <w:tc>
          <w:tcPr>
            <w:tcW w:w="4592"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Суббота</w:t>
            </w:r>
          </w:p>
        </w:tc>
        <w:tc>
          <w:tcPr>
            <w:tcW w:w="4309"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выходной день</w:t>
            </w:r>
          </w:p>
        </w:tc>
      </w:tr>
      <w:tr w:rsidR="00562F94" w:rsidRPr="00562F94">
        <w:tc>
          <w:tcPr>
            <w:tcW w:w="4592"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Воскресенье</w:t>
            </w:r>
          </w:p>
        </w:tc>
        <w:tc>
          <w:tcPr>
            <w:tcW w:w="4309"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выходной день</w:t>
            </w:r>
          </w:p>
        </w:tc>
      </w:tr>
    </w:tbl>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График работы должностных лиц уполномоченных органов по приему граждан:</w:t>
      </w:r>
    </w:p>
    <w:p w:rsidR="00562F94" w:rsidRPr="00562F94" w:rsidRDefault="00562F94">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345"/>
        <w:gridCol w:w="3061"/>
      </w:tblGrid>
      <w:tr w:rsidR="00562F94" w:rsidRPr="00562F94">
        <w:tc>
          <w:tcPr>
            <w:tcW w:w="2494" w:type="dxa"/>
          </w:tcPr>
          <w:p w:rsidR="00562F94" w:rsidRPr="00562F94" w:rsidRDefault="00562F94">
            <w:pPr>
              <w:pStyle w:val="ConsPlusNormal"/>
              <w:rPr>
                <w:rFonts w:ascii="Times New Roman" w:hAnsi="Times New Roman" w:cs="Times New Roman"/>
              </w:rPr>
            </w:pPr>
          </w:p>
        </w:tc>
        <w:tc>
          <w:tcPr>
            <w:tcW w:w="3345"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Городской округ Самара</w:t>
            </w:r>
          </w:p>
        </w:tc>
        <w:tc>
          <w:tcPr>
            <w:tcW w:w="3061"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Другие городские округа и муниципальные районы</w:t>
            </w:r>
          </w:p>
        </w:tc>
      </w:tr>
      <w:tr w:rsidR="00562F94" w:rsidRPr="00562F94">
        <w:tc>
          <w:tcPr>
            <w:tcW w:w="2494"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Понедельник</w:t>
            </w:r>
          </w:p>
        </w:tc>
        <w:tc>
          <w:tcPr>
            <w:tcW w:w="3345"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8.30 - 17.30</w:t>
            </w:r>
          </w:p>
        </w:tc>
        <w:tc>
          <w:tcPr>
            <w:tcW w:w="3061"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8.00 - 16.00</w:t>
            </w:r>
          </w:p>
        </w:tc>
      </w:tr>
      <w:tr w:rsidR="00562F94" w:rsidRPr="00562F94">
        <w:tc>
          <w:tcPr>
            <w:tcW w:w="2494"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Вторник</w:t>
            </w:r>
          </w:p>
        </w:tc>
        <w:tc>
          <w:tcPr>
            <w:tcW w:w="3345"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8.30 - 17.30</w:t>
            </w:r>
          </w:p>
        </w:tc>
        <w:tc>
          <w:tcPr>
            <w:tcW w:w="3061"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8.00 - 16.00</w:t>
            </w:r>
          </w:p>
        </w:tc>
      </w:tr>
      <w:tr w:rsidR="00562F94" w:rsidRPr="00562F94">
        <w:tc>
          <w:tcPr>
            <w:tcW w:w="2494"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Среда</w:t>
            </w:r>
          </w:p>
        </w:tc>
        <w:tc>
          <w:tcPr>
            <w:tcW w:w="6406" w:type="dxa"/>
            <w:gridSpan w:val="2"/>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неприемный день</w:t>
            </w:r>
          </w:p>
        </w:tc>
      </w:tr>
      <w:tr w:rsidR="00562F94" w:rsidRPr="00562F94">
        <w:tc>
          <w:tcPr>
            <w:tcW w:w="2494"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Четверг</w:t>
            </w:r>
          </w:p>
        </w:tc>
        <w:tc>
          <w:tcPr>
            <w:tcW w:w="3345"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8.30 - 17.30</w:t>
            </w:r>
          </w:p>
        </w:tc>
        <w:tc>
          <w:tcPr>
            <w:tcW w:w="3061"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8.00 - 16.00</w:t>
            </w:r>
          </w:p>
        </w:tc>
      </w:tr>
      <w:tr w:rsidR="00562F94" w:rsidRPr="00562F94">
        <w:tc>
          <w:tcPr>
            <w:tcW w:w="2494"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Пятница</w:t>
            </w:r>
          </w:p>
        </w:tc>
        <w:tc>
          <w:tcPr>
            <w:tcW w:w="3345"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8.30 - 12.00</w:t>
            </w:r>
          </w:p>
        </w:tc>
        <w:tc>
          <w:tcPr>
            <w:tcW w:w="3061"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8.00 - 16.00</w:t>
            </w:r>
          </w:p>
        </w:tc>
      </w:tr>
      <w:tr w:rsidR="00562F94" w:rsidRPr="00562F94">
        <w:tc>
          <w:tcPr>
            <w:tcW w:w="2494"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Суббота</w:t>
            </w:r>
          </w:p>
        </w:tc>
        <w:tc>
          <w:tcPr>
            <w:tcW w:w="6406" w:type="dxa"/>
            <w:gridSpan w:val="2"/>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выходной день</w:t>
            </w:r>
          </w:p>
        </w:tc>
      </w:tr>
      <w:tr w:rsidR="00562F94" w:rsidRPr="00562F94">
        <w:tc>
          <w:tcPr>
            <w:tcW w:w="2494"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Воскресенье</w:t>
            </w:r>
          </w:p>
        </w:tc>
        <w:tc>
          <w:tcPr>
            <w:tcW w:w="6406" w:type="dxa"/>
            <w:gridSpan w:val="2"/>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выходной день</w:t>
            </w:r>
          </w:p>
        </w:tc>
      </w:tr>
    </w:tbl>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1.14. Информирование о порядке, сроках, процедурах предоставления государственной услуги, в том числе о ходе предоставления государственной услуги осуществляется должностными лицами министерства, уполномоченных органов на личном приеме, по телефону, по письменным обращениям заявителей, включая обращение в электронном виде на Социальный портал в порядке консультирования.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1.15. Информирование осуществляется в следующих формах:</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индивидуальное консультирование лично;</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индивидуальное консультирование по почте (по электронной почте);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индивидуальное консультирование по телефону;</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публичное письменное информирование;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публичное устное информирование.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1.16. Индивидуальное консультирование лично.</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Гражданин может также выбрать два варианта получения консультации: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режиме общей очереди в дни приема должностных лиц;</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по предварительной записи.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23"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15 минут.</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24"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Предварительная запись осуществляется как при личном обращении, так и по телефону. 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назначения компенсации и кабинет приема документов, в который следует обратиться.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Индивидуальное устное консультирование каждого заинтересованного лица при личном обращении не может превышать 15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Ответ на устное обращение, поступившее на личном приеме министра социально-демографической и семейной политики Самарской области (далее - министр), руководителя уполномоченного органа, должностных лиц министерства или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25"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1.17. Индивидуальное консультирование по почте (по электронной почте).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При индивидуальном консультировании по почте ответ на обращение заявителя отправляется по почте в адрес заявителя в письменной форме либо на адрес электронной почты в случае обращения в электронной форме в срок, установленный законодательством Российской Федерации.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1.18. Индивидуальное консультирование по телефону.</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Звонки заявителей принимаются в соответствии с графиком работы должностных лиц министерства и уполномоченных органов, ответственных за предоставление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При ответах на телефонные звонки должностные лица подробно и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1.19. Публичное письменное информирование.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Публичное письменное информирование должностными лицами министерства 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1.20. Публичное устное информирование.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Публичное устное информирование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1.21. Информация в объеме, предусмотренном Административным регламентом, предоставляется должностными лицами министерства и уполномоченных органов в рабочее время в течение всего срока предоставления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1.22. Заявители, представившие в уполномоченные органы документы для предоставления государственной услуги, в обязательном порядке информируются должностными лицами: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 возможности отказа в предоставлении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 сроках назначения и выплаты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 порядке и способах получения информации о ходе предоставления государственной услуги, в том числе с использованием ресурсов Единого портала государственных и муниципальных услуг и Социального портала.</w:t>
      </w:r>
    </w:p>
    <w:p w:rsidR="00562F94" w:rsidRPr="00562F94" w:rsidRDefault="00562F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F94" w:rsidRPr="00562F94">
        <w:trPr>
          <w:jc w:val="center"/>
        </w:trPr>
        <w:tc>
          <w:tcPr>
            <w:tcW w:w="9294" w:type="dxa"/>
            <w:tcBorders>
              <w:top w:val="nil"/>
              <w:left w:val="single" w:sz="24" w:space="0" w:color="CED3F1"/>
              <w:bottom w:val="nil"/>
              <w:right w:val="single" w:sz="24" w:space="0" w:color="F4F3F8"/>
            </w:tcBorders>
            <w:shd w:val="clear" w:color="auto" w:fill="F4F3F8"/>
          </w:tcPr>
          <w:p w:rsidR="00562F94" w:rsidRPr="00562F94" w:rsidRDefault="00562F94">
            <w:pPr>
              <w:pStyle w:val="ConsPlusNormal"/>
              <w:jc w:val="both"/>
              <w:rPr>
                <w:rFonts w:ascii="Times New Roman" w:hAnsi="Times New Roman" w:cs="Times New Roman"/>
              </w:rPr>
            </w:pPr>
            <w:hyperlink r:id="rId26" w:history="1">
              <w:r w:rsidRPr="00562F94">
                <w:rPr>
                  <w:rFonts w:ascii="Times New Roman" w:hAnsi="Times New Roman" w:cs="Times New Roman"/>
                  <w:color w:val="0000FF"/>
                </w:rPr>
                <w:t>Приказом</w:t>
              </w:r>
            </w:hyperlink>
            <w:r w:rsidRPr="00562F94">
              <w:rPr>
                <w:rFonts w:ascii="Times New Roman" w:hAnsi="Times New Roman" w:cs="Times New Roman"/>
                <w:color w:val="392C69"/>
              </w:rPr>
              <w:t xml:space="preserve"> министерства социально-демографической и семейной политики Самарской области от 04.02.2019 N 42 абзац третий пункта 1.23 признан утратившим силу.</w:t>
            </w:r>
          </w:p>
        </w:tc>
      </w:tr>
    </w:tbl>
    <w:p w:rsidR="00562F94" w:rsidRPr="00562F94" w:rsidRDefault="00562F94">
      <w:pPr>
        <w:pStyle w:val="ConsPlusNormal"/>
        <w:spacing w:before="280"/>
        <w:ind w:firstLine="540"/>
        <w:jc w:val="both"/>
        <w:rPr>
          <w:rFonts w:ascii="Times New Roman" w:hAnsi="Times New Roman" w:cs="Times New Roman"/>
        </w:rPr>
      </w:pPr>
      <w:r w:rsidRPr="00562F94">
        <w:rPr>
          <w:rFonts w:ascii="Times New Roman" w:hAnsi="Times New Roman" w:cs="Times New Roman"/>
        </w:rPr>
        <w:t>1.23. 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У входа в каждое из помещений размещается табличка с наименованием помещения (зал ожидания, приема/выдачи документов и т.д.).</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1.24. В залах обслуживания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Инвалидам обеспечивается создание следующих условий доступности государственной услуги:</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(абзац введен </w:t>
      </w:r>
      <w:hyperlink r:id="rId27" w:history="1">
        <w:r w:rsidRPr="00562F94">
          <w:rPr>
            <w:rFonts w:ascii="Times New Roman" w:hAnsi="Times New Roman" w:cs="Times New Roman"/>
            <w:color w:val="0000FF"/>
          </w:rPr>
          <w:t>Приказом</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(пп. "а" введен </w:t>
      </w:r>
      <w:hyperlink r:id="rId28" w:history="1">
        <w:r w:rsidRPr="00562F94">
          <w:rPr>
            <w:rFonts w:ascii="Times New Roman" w:hAnsi="Times New Roman" w:cs="Times New Roman"/>
            <w:color w:val="0000FF"/>
          </w:rPr>
          <w:t>Приказом</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(пп. "б" введен </w:t>
      </w:r>
      <w:hyperlink r:id="rId29" w:history="1">
        <w:r w:rsidRPr="00562F94">
          <w:rPr>
            <w:rFonts w:ascii="Times New Roman" w:hAnsi="Times New Roman" w:cs="Times New Roman"/>
            <w:color w:val="0000FF"/>
          </w:rPr>
          <w:t>Приказом</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(пп. "в" введен </w:t>
      </w:r>
      <w:hyperlink r:id="rId30" w:history="1">
        <w:r w:rsidRPr="00562F94">
          <w:rPr>
            <w:rFonts w:ascii="Times New Roman" w:hAnsi="Times New Roman" w:cs="Times New Roman"/>
            <w:color w:val="0000FF"/>
          </w:rPr>
          <w:t>Приказом</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(пп. "г" введен </w:t>
      </w:r>
      <w:hyperlink r:id="rId31" w:history="1">
        <w:r w:rsidRPr="00562F94">
          <w:rPr>
            <w:rFonts w:ascii="Times New Roman" w:hAnsi="Times New Roman" w:cs="Times New Roman"/>
            <w:color w:val="0000FF"/>
          </w:rPr>
          <w:t>Приказом</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394" w:history="1">
        <w:r w:rsidRPr="00562F94">
          <w:rPr>
            <w:rFonts w:ascii="Times New Roman" w:hAnsi="Times New Roman" w:cs="Times New Roman"/>
            <w:color w:val="0000FF"/>
          </w:rPr>
          <w:t xml:space="preserve">пунктом </w:t>
        </w:r>
        <w:r w:rsidRPr="00562F94">
          <w:rPr>
            <w:rFonts w:ascii="Times New Roman" w:hAnsi="Times New Roman" w:cs="Times New Roman"/>
            <w:color w:val="0000FF"/>
          </w:rPr>
          <w:lastRenderedPageBreak/>
          <w:t>2.25.1</w:t>
        </w:r>
      </w:hyperlink>
      <w:r w:rsidRPr="00562F94">
        <w:rPr>
          <w:rFonts w:ascii="Times New Roman" w:hAnsi="Times New Roman" w:cs="Times New Roman"/>
        </w:rPr>
        <w:t xml:space="preserve"> настоящего Административного регламента.</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(абзац введен </w:t>
      </w:r>
      <w:hyperlink r:id="rId32" w:history="1">
        <w:r w:rsidRPr="00562F94">
          <w:rPr>
            <w:rFonts w:ascii="Times New Roman" w:hAnsi="Times New Roman" w:cs="Times New Roman"/>
            <w:color w:val="0000FF"/>
          </w:rPr>
          <w:t>Приказом</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1"/>
        <w:rPr>
          <w:rFonts w:ascii="Times New Roman" w:hAnsi="Times New Roman" w:cs="Times New Roman"/>
        </w:rPr>
      </w:pPr>
      <w:r w:rsidRPr="00562F94">
        <w:rPr>
          <w:rFonts w:ascii="Times New Roman" w:hAnsi="Times New Roman" w:cs="Times New Roman"/>
        </w:rPr>
        <w:t>2. Стандарт предоставления 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Наименование 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2.1. Наименование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по оплате пользования услугами местной телефонной связи.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Наименование органа, предоставляющего</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государственную услугу</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2.2. Предоставление государственной услуги осуществляется: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уполномоченными органами - в части приема документов у заявителей, назначения (отказа в назначении) компенсации, определения размера компенсации, перерасчета, уведомления получателя государственной услуги о принятом решении, приостановления предоставления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министерством - в части подготовки реестров получателей компенсации и направления их до 15 числа каждого месяца в Федеральную службу по труду и занятости для организации выплаты и доставки компенсации получателям государственной услуги.</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33"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2.3. В многофункциональных центрах предоставление государственной услуги не осуществляется.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2.4. Министерство и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 утвержденный Правительством Самарской области.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2.5. В соответствии с законодательными и иными нормативными правовыми актами, регулирующими предоставление государственной услуги, компенсационные выплаты осуществляются на основании справки о праве на получение компенсационных выплат по форме, установленной Правительством Российской Федерации, выдаваемой каждому члену семьи погибшего (умершего) военнослужащего и подтверждающей его право на получение компенсационных выплат (далее - справка о праве на получение компенсационных выплат).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Оформление и выдача справки о праве на получение компенсационных выплат, а также выдача дубликата взамен утраченной или пришедшей в негодность справки о праве на получение компенсационных выплат осуществляет уполномоченный орган федерального органа исполнительной власти, в котором погибший (умерший) военнослужащий проходил службу по последнему месту службы или состоял на пенсионном обеспечении: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федеральные органы исполнительной власти, в которых предусмотрена военная или приравненная к ней служба и осуществляющие пенсионное обеспечение граждан, уволенных с военной службы и приравненной к ней службы:</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Министерство обороны Российской Федерации;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Федеральная служба безопасности Российской Федерации;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Министерство внутренних дел Российской Федерации;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Федеральная служба исполнения наказаний;</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Федеральная служба Российской Федерации по контролю за оборотом наркотиков;</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Федеральная таможенная служба;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федеральные органы исполнительной власти, в которых предусмотрена военная или приравненная к ней служба, при увольнении с которой пенсионное обеспечение граждан осуществляют Министерство обороны Российской Федерации, Федеральная служба безопасности Российской Федерации и Министерство внутренних дел Российской Федерации: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Федеральное агентство специального строительства (Министерство обороны Российской Федерации);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Служба внешней разведки Российской Федерации, Федеральная служба охраны Российской Федерации, Главное управление специальных программ Президента Российской Федерации (Федеральная служба безопасности Российской Федерации);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Министерство Российской Федерации по делам гражданской обороны, чрезвычайным ситуациям и ликвидации последствий стихийных бедствий (Министерство внутренних дел Российской Федерации).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2.6. Организация выплаты компенсации в соответствии с правилами предоставления компенсационных выплат, утвержденными Правительством Российской Федерации, производится федеральным органом исполнительной власти, осуществляющим функции по организации предоставления социальных гарантий, установленных законодательством Российской Федерации, - Федеральной службой по труду и занятости.</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34"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Доставку компенсации получателям государственной услуги в порядке и сроки, предусмотренные соглашениями (договорами) с Федеральной службой по труду и занятости, осуществляют плательщики, которыми являются Сберегательный банк Российской Федерации (с открытием им банковского счета получателя компенсации) и (или) федеральное государственное унитарное предприятие "Почта России" (выплата компенсации осуществляется через почтовое отделение по месту жительства).</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35"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Результат предоставления 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2.7. Результатом предоставления государственной услуги является: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предоставление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отказ в предоставлении (назначении) компенсации.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Срок предоставления 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2.8. Общий срок предоставления министерством и уполномоченными органами государственной услуги составляет не более 30 дней со дня регистрации уполномоченным органом запроса (заявления) и представленных заявителем документов.</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Срок направления министерством реестра получателей компенсации в Федеральную службу по труду и занятости - до 15 числа каждого месяца.</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36"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Передача уполномоченными органами информации, содержащей сведения, необходимые для подготовки министерством реестра получателей компенсации, производится по утверждаемому министром или уполномоченным им должностным лицом графику один раз в месяц.</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Срок принятия решения о назначении компенсации либо об отказе в предоставлении (назначении) компенсации - 5 рабочих дней со дня регистрации уполномоченным органом запроса (заявления) о предоставлении государственной услуги и представленных заявителем документов.</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Срок направления уполномоченным органом получателю государственной услуги (законному представителю получателя государственной услуги) уведомления об отказе в предоставлении (назначении) компенсации - не позднее рабочего дня, следующего за днем принятия решения об отказе в назначении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Перерасчет размера компенсации производится уполномоченным органом каждый последующий шестимесячный период в течение всего периода пользования правом на получение компенсации в срок, не превышающий 5 дней со дня поступления в уполномоченный орган необходимых для перерасчета компенсации документов, подтверждающих произведенные расходы получателя государственной услуги за указанный период.</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2.9. Срок ожидания в очереди при подаче запроса (заявления) и (или) документов для предоставления (назначения) компенсации, при получении консультации либо результата предоставления государственной услуги не должен превышать 15 минут.</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37"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15 минут.</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38"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2.10. Сроки выполнения конкретных административных процедур (действий) указаны в соответствующих подразделах </w:t>
      </w:r>
      <w:hyperlink w:anchor="P466" w:history="1">
        <w:r w:rsidRPr="00562F94">
          <w:rPr>
            <w:rFonts w:ascii="Times New Roman" w:hAnsi="Times New Roman" w:cs="Times New Roman"/>
            <w:color w:val="0000FF"/>
          </w:rPr>
          <w:t>раздела 3</w:t>
        </w:r>
      </w:hyperlink>
      <w:r w:rsidRPr="00562F94">
        <w:rPr>
          <w:rFonts w:ascii="Times New Roman" w:hAnsi="Times New Roman" w:cs="Times New Roman"/>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Правовые основания для предоставления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2.11. Правовыми основаниями для предоставления государственной услуги являются: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Федеральный </w:t>
      </w:r>
      <w:hyperlink r:id="rId39" w:history="1">
        <w:r w:rsidRPr="00562F94">
          <w:rPr>
            <w:rFonts w:ascii="Times New Roman" w:hAnsi="Times New Roman" w:cs="Times New Roman"/>
            <w:color w:val="0000FF"/>
          </w:rPr>
          <w:t>закон</w:t>
        </w:r>
      </w:hyperlink>
      <w:r w:rsidRPr="00562F94">
        <w:rPr>
          <w:rFonts w:ascii="Times New Roman" w:hAnsi="Times New Roman" w:cs="Times New Roman"/>
        </w:rPr>
        <w:t xml:space="preserve"> от 27.05.1998 N 76-ФЗ "О статусе военнослужащих" ("Собрание законодательства Российской Федерации", 1998, N 22, ст. 2331; 2002, N 19, ст. 1794; 2003, N 46, ст. 4437; 2004, N 30, ст. 3089; N 35, ст. 3607; 2006, N 19, ст. ст. 2062, 2067; N 29, ст. 3122; 2007, N 50, ст. 6237; 2008, N 30, ст. 3616; N 49, ст. 5723; 2010, N 50, ст. 6600; 2011, N 47; ст. 6608; N 51, ст. 7448; 2012, N 25, ст. 3270; N 26, ст. 3443);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Федеральный </w:t>
      </w:r>
      <w:hyperlink r:id="rId40" w:history="1">
        <w:r w:rsidRPr="00562F94">
          <w:rPr>
            <w:rFonts w:ascii="Times New Roman" w:hAnsi="Times New Roman" w:cs="Times New Roman"/>
            <w:color w:val="0000FF"/>
          </w:rPr>
          <w:t>закон</w:t>
        </w:r>
      </w:hyperlink>
      <w:r w:rsidRPr="00562F94">
        <w:rPr>
          <w:rFonts w:ascii="Times New Roman" w:hAnsi="Times New Roman" w:cs="Times New Roman"/>
        </w:rPr>
        <w:t xml:space="preserve"> от 19.07.2011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Федеральный </w:t>
      </w:r>
      <w:hyperlink r:id="rId41" w:history="1">
        <w:r w:rsidRPr="00562F94">
          <w:rPr>
            <w:rFonts w:ascii="Times New Roman" w:hAnsi="Times New Roman" w:cs="Times New Roman"/>
            <w:color w:val="0000FF"/>
          </w:rPr>
          <w:t>закон</w:t>
        </w:r>
      </w:hyperlink>
      <w:r w:rsidRPr="00562F94">
        <w:rPr>
          <w:rFonts w:ascii="Times New Roman" w:hAnsi="Times New Roman" w:cs="Times New Roman"/>
        </w:rPr>
        <w:t xml:space="preserve"> от 30.06.2002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 N 27, ст. 2700; 2004, N 35, ст. 3607; 2005, N 52, ст. 5582; 2007, N 49, ст. 6072; 2008, N 24, ст. 2799; 2009, N 52, ст. 6415; 2011, N 7, ст. 900; N 30, ст. 4595);</w:t>
      </w:r>
    </w:p>
    <w:p w:rsidR="00562F94" w:rsidRPr="00562F94" w:rsidRDefault="00562F94">
      <w:pPr>
        <w:pStyle w:val="ConsPlusNormal"/>
        <w:spacing w:before="220"/>
        <w:ind w:firstLine="540"/>
        <w:jc w:val="both"/>
        <w:rPr>
          <w:rFonts w:ascii="Times New Roman" w:hAnsi="Times New Roman" w:cs="Times New Roman"/>
        </w:rPr>
      </w:pPr>
      <w:hyperlink r:id="rId42" w:history="1">
        <w:r w:rsidRPr="00562F94">
          <w:rPr>
            <w:rFonts w:ascii="Times New Roman" w:hAnsi="Times New Roman" w:cs="Times New Roman"/>
            <w:color w:val="0000FF"/>
          </w:rPr>
          <w:t>постановление</w:t>
        </w:r>
      </w:hyperlink>
      <w:r w:rsidRPr="00562F94">
        <w:rPr>
          <w:rFonts w:ascii="Times New Roman" w:hAnsi="Times New Roman" w:cs="Times New Roman"/>
        </w:rPr>
        <w:t xml:space="preserve"> Правительства Российской Федерации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("Собрание законодательства Российской Федерации", 2005, N 32, ст. 3316; 2007, N 51, ст. 6364; 2008, N 23, ст. 2713; 2012, N 1, ст. 120; N 12, ст. 1410);</w:t>
      </w:r>
    </w:p>
    <w:p w:rsidR="00562F94" w:rsidRPr="00562F94" w:rsidRDefault="00562F94">
      <w:pPr>
        <w:pStyle w:val="ConsPlusNormal"/>
        <w:spacing w:before="220"/>
        <w:ind w:firstLine="540"/>
        <w:jc w:val="both"/>
        <w:rPr>
          <w:rFonts w:ascii="Times New Roman" w:hAnsi="Times New Roman" w:cs="Times New Roman"/>
        </w:rPr>
      </w:pPr>
      <w:hyperlink r:id="rId43" w:history="1">
        <w:r w:rsidRPr="00562F94">
          <w:rPr>
            <w:rFonts w:ascii="Times New Roman" w:hAnsi="Times New Roman" w:cs="Times New Roman"/>
            <w:color w:val="0000FF"/>
          </w:rPr>
          <w:t>постановление</w:t>
        </w:r>
      </w:hyperlink>
      <w:r w:rsidRPr="00562F94">
        <w:rPr>
          <w:rFonts w:ascii="Times New Roman" w:hAnsi="Times New Roman" w:cs="Times New Roman"/>
        </w:rP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44"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562F94" w:rsidRPr="00562F94" w:rsidRDefault="00562F94">
      <w:pPr>
        <w:pStyle w:val="ConsPlusNormal"/>
        <w:spacing w:before="220"/>
        <w:ind w:firstLine="540"/>
        <w:jc w:val="both"/>
        <w:rPr>
          <w:rFonts w:ascii="Times New Roman" w:hAnsi="Times New Roman" w:cs="Times New Roman"/>
        </w:rPr>
      </w:pPr>
      <w:hyperlink r:id="rId45" w:history="1">
        <w:r w:rsidRPr="00562F94">
          <w:rPr>
            <w:rFonts w:ascii="Times New Roman" w:hAnsi="Times New Roman" w:cs="Times New Roman"/>
            <w:color w:val="0000FF"/>
          </w:rPr>
          <w:t>постановление</w:t>
        </w:r>
      </w:hyperlink>
      <w:r w:rsidRPr="00562F94">
        <w:rPr>
          <w:rFonts w:ascii="Times New Roman" w:hAnsi="Times New Roman" w:cs="Times New Roman"/>
        </w:rP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2012, 23 июня).</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46"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Исчерпывающий перечень документов (информации),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необходимых в соответствии с законодательными или иными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нормативными правовыми актами для предоставления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государственной услуги, которые заявитель</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должен представить самостоятельно</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bookmarkStart w:id="5" w:name="P279"/>
      <w:bookmarkEnd w:id="5"/>
      <w:r w:rsidRPr="00562F94">
        <w:rPr>
          <w:rFonts w:ascii="Times New Roman" w:hAnsi="Times New Roman" w:cs="Times New Roman"/>
        </w:rPr>
        <w:t xml:space="preserve">2.12. Для получения государственной услуги заявитель представляет в уполномоченный орган по месту жительства получателя (получателей) государственной услуги запрос </w:t>
      </w:r>
      <w:hyperlink w:anchor="P891" w:history="1">
        <w:r w:rsidRPr="00562F94">
          <w:rPr>
            <w:rFonts w:ascii="Times New Roman" w:hAnsi="Times New Roman" w:cs="Times New Roman"/>
            <w:color w:val="0000FF"/>
          </w:rPr>
          <w:t>(заявление)</w:t>
        </w:r>
      </w:hyperlink>
      <w:r w:rsidRPr="00562F94">
        <w:rPr>
          <w:rFonts w:ascii="Times New Roman" w:hAnsi="Times New Roman" w:cs="Times New Roman"/>
        </w:rPr>
        <w:t xml:space="preserve"> о предоставлении государственной услуги по форме согласно приложению N 2 к Административному регламенту с предъявлением следующих документов:</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а) справок (справки) о праве на получение компенсационных выплат, выданных членам семьи погибшего (умершего) военнослужащего, проживающим в одном жилом помещении;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б) документов, удостоверяющих личность;</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для детей в возрасте: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старше 18 лет - документов, подтверждающих установление инвалидности до достижения ими 18-летнего возраста;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до 23 лет - документов, подтверждающих их обучение в образовательных учреждениях по очной форме обучения;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г) оригиналы документов, содержащих сведения о размере платежей по оплате услуг местной телефонной связи (платежные документы, подтверждающие произведенные расходы получателя государственной услуги, и (или) документы о начисленных платежах в течение первых 6 месяцев пользования правом на получение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случае представления указанных документов законным или уполномоченным представителем получателя государственной услуги дополнительно предъявляются документы, удостоверяющие личность гражданина и статус (полномочия) представителя получателя государственной услуги, оформленные в соответствии с требованиями действующего законодательства.</w:t>
      </w:r>
    </w:p>
    <w:p w:rsidR="00562F94" w:rsidRPr="00562F94" w:rsidRDefault="00562F94">
      <w:pPr>
        <w:pStyle w:val="ConsPlusNormal"/>
        <w:spacing w:before="220"/>
        <w:ind w:firstLine="540"/>
        <w:jc w:val="both"/>
        <w:rPr>
          <w:rFonts w:ascii="Times New Roman" w:hAnsi="Times New Roman" w:cs="Times New Roman"/>
        </w:rPr>
      </w:pPr>
      <w:bookmarkStart w:id="6" w:name="P287"/>
      <w:bookmarkEnd w:id="6"/>
      <w:r w:rsidRPr="00562F94">
        <w:rPr>
          <w:rFonts w:ascii="Times New Roman" w:hAnsi="Times New Roman" w:cs="Times New Roman"/>
        </w:rPr>
        <w:t>2.13. Документы, необходимые для назначения компенсации, могут быть представлены как в подлинниках, так и в копиях, заверенных в установленном порядке (свидетельствование верности копии документа в нотариальном порядке, выдача дубликата документа или удостоверение копии документа организациями, выдавшими такие документы).</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Представленные документы не должны содержать подчисток, приписок, зачеркнутых слов и иных не оговоренных исправлений.</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2.14. Запрос (заявление) представляется в уполномоченный орган по выбору заявителя: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виде бумажного документа, представляемого заявителем при личном обращении;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электронной форме путем заполнения формы запроса, размещенной на Социальном портале, Региональном портале.</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47"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 01.01.2016 заявитель имеет право предоставить необходимые документы в виде электронных документов (электронных образов) документов, заверенных в установленном порядке.</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(абзац введен </w:t>
      </w:r>
      <w:hyperlink r:id="rId48" w:history="1">
        <w:r w:rsidRPr="00562F94">
          <w:rPr>
            <w:rFonts w:ascii="Times New Roman" w:hAnsi="Times New Roman" w:cs="Times New Roman"/>
            <w:color w:val="0000FF"/>
          </w:rPr>
          <w:t>Приказом</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2.15. Запрос (заявление) о предоставлении государственной услуги в письменной или электронной форме </w:t>
      </w:r>
      <w:r w:rsidRPr="00562F94">
        <w:rPr>
          <w:rFonts w:ascii="Times New Roman" w:hAnsi="Times New Roman" w:cs="Times New Roman"/>
        </w:rPr>
        <w:lastRenderedPageBreak/>
        <w:t>предусматривает указание: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фамилии, имени, отчества (отчества - при наличии) получателя государственной услуги (получателей государственной услуги, проживающих в одном жилом помещении);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фамилии, имени, отчества (отчества - при наличии) представителя получателя государственной услуги (в случае обращения представителя получателя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данных документа, удостоверяющего личность получателя государственной услуги (получателей государственной услуги, проживающих в одном жилом помещении);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данных документа, удостоверяющего личность представителя получателя государственной услуги (в случае обращения представителя получателя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адреса места жительства получателя (получателей)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способа выплаты и (или) реквизитов банковского счета получателя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номера контактного телефона;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неиспользованного получателем государственной услуги периода пользования правом на получение компенсации.</w:t>
      </w:r>
    </w:p>
    <w:p w:rsidR="00562F94" w:rsidRPr="00562F94" w:rsidRDefault="00562F94">
      <w:pPr>
        <w:pStyle w:val="ConsPlusNormal"/>
        <w:spacing w:before="220"/>
        <w:ind w:firstLine="540"/>
        <w:jc w:val="both"/>
        <w:rPr>
          <w:rFonts w:ascii="Times New Roman" w:hAnsi="Times New Roman" w:cs="Times New Roman"/>
        </w:rPr>
      </w:pPr>
      <w:bookmarkStart w:id="7" w:name="P304"/>
      <w:bookmarkEnd w:id="7"/>
      <w:r w:rsidRPr="00562F94">
        <w:rPr>
          <w:rFonts w:ascii="Times New Roman" w:hAnsi="Times New Roman" w:cs="Times New Roman"/>
        </w:rPr>
        <w:t>2.16. Для перерасчета компенсации получатель государственной услуги должен представить в уполномоченный орган непосредственно или почтовым отправлением с уведомлением о вручении оригиналы платежных документов об оплате услуг местной телефонной связи за каждые 6 прошедших месяцев.</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Исчерпывающий перечень документов и информации,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необходимых в соответствии с законодательными или иными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нормативными правовыми актами для предоставления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государственной услуги, которые находятся в распоряжении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государственных органов, органов государственных</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внебюджетных фондов, органов местного самоуправления,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организаций и запрашиваются органом, предоставляющим</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государственную услугу, в органах, в распоряжении которых</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они находятся, если заявитель не представил такие документы</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и информацию самостоятельно</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2.17. Документы и информация, необходимые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если такие документы не были представлены заявителем самостоятельно, не предусмотрены.</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Исчерпывающий перечень оснований для отказа</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в приеме документов, необходимых для предоставления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2.18. Основания для отказа в приеме документов, необходимых для предоставления государственной услуги, отсутствуют.</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Исчерпывающий перечень оснований для отказа</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в предоставлении 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bookmarkStart w:id="8" w:name="P328"/>
      <w:bookmarkEnd w:id="8"/>
      <w:r w:rsidRPr="00562F94">
        <w:rPr>
          <w:rFonts w:ascii="Times New Roman" w:hAnsi="Times New Roman" w:cs="Times New Roman"/>
        </w:rPr>
        <w:t>2.19. Основаниями для отказа в предоставлении государственной услуги являются: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несоответствие статуса лица, обратившегося за предоставлением государственной услуги, требованиям, указанным в </w:t>
      </w:r>
      <w:hyperlink w:anchor="P60" w:history="1">
        <w:r w:rsidRPr="00562F94">
          <w:rPr>
            <w:rFonts w:ascii="Times New Roman" w:hAnsi="Times New Roman" w:cs="Times New Roman"/>
            <w:color w:val="0000FF"/>
          </w:rPr>
          <w:t>пункте 1.3</w:t>
        </w:r>
      </w:hyperlink>
      <w:r w:rsidRPr="00562F94">
        <w:rPr>
          <w:rFonts w:ascii="Times New Roman" w:hAnsi="Times New Roman" w:cs="Times New Roman"/>
        </w:rPr>
        <w:t xml:space="preserve"> Административного регламента;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отсутствие полного пакета документов, необходимых для предоставления государственной услуги, которые заявитель должен представить самостоятельно, в том числе документов, удостоверяющих личность или полномочия представителя (</w:t>
      </w:r>
      <w:hyperlink w:anchor="P279" w:history="1">
        <w:r w:rsidRPr="00562F94">
          <w:rPr>
            <w:rFonts w:ascii="Times New Roman" w:hAnsi="Times New Roman" w:cs="Times New Roman"/>
            <w:color w:val="0000FF"/>
          </w:rPr>
          <w:t>пункт 2.12</w:t>
        </w:r>
      </w:hyperlink>
      <w:r w:rsidRPr="00562F94">
        <w:rPr>
          <w:rFonts w:ascii="Times New Roman" w:hAnsi="Times New Roman" w:cs="Times New Roman"/>
        </w:rPr>
        <w:t xml:space="preserve"> Административного регламента);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представление заявителем неправильно оформленных (</w:t>
      </w:r>
      <w:hyperlink w:anchor="P287" w:history="1">
        <w:r w:rsidRPr="00562F94">
          <w:rPr>
            <w:rFonts w:ascii="Times New Roman" w:hAnsi="Times New Roman" w:cs="Times New Roman"/>
            <w:color w:val="0000FF"/>
          </w:rPr>
          <w:t>пункт 2.13</w:t>
        </w:r>
      </w:hyperlink>
      <w:r w:rsidRPr="00562F94">
        <w:rPr>
          <w:rFonts w:ascii="Times New Roman" w:hAnsi="Times New Roman" w:cs="Times New Roman"/>
        </w:rPr>
        <w:t xml:space="preserve"> Административного регламента) или недействительных (утративших силу) документов.</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Исчерпывающий перечень оснований</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для приостановления предоставления 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bookmarkStart w:id="9" w:name="P336"/>
      <w:bookmarkEnd w:id="9"/>
      <w:r w:rsidRPr="00562F94">
        <w:rPr>
          <w:rFonts w:ascii="Times New Roman" w:hAnsi="Times New Roman" w:cs="Times New Roman"/>
        </w:rPr>
        <w:t>2.20. Предоставление государственной услуги приостанавливается для получателей государственной услуги, не представивших в уполномоченный орган непосредственно или почтовым отправлением с уведомлением о вручении оригиналы платежных документов, подтверждающих произведенные расходы по оплате услуг местной телефонной связи за каждые прошедшие 6 месяцев пользования правом на получение компенсации, до предъявления оригиналов этих документов.</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Перечень услуг, которые являются необходимыми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и обязательными для предоставления государственной услуги,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в том числе сведения о документе (документах), выдаваемом</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(выдаваемых) организациями, участвующими в предоставлении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2.21. Услуги,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государственной услуги, отсутствуют.</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Размер платы, взимаемой с заявителя при предоставлении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государственной услуги, и способы ее взимания в случаях,</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предусмотренных федеральными законами, принимаемыми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в соответствии с ними иными нормативными правовыми актами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Российской Федерации и нормативными правовыми актами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Самарской области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2.22. Государственная услуга предоставляется на безвозмездной основе.</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Максимальный срок ожидания в очереди при подаче запроса</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о предоставлении государственной услуги и при получении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результата предоставления 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2.23. Срок ожидания в очереди при подаче запроса (заявления) о предоставлении государственной услуги не должен превышать 15 минут.</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49"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Срок ожидания в очереди при получении результата предоставления государственной услуги в случае обращения заявителя в уполномоченный орган - не более 15 минут.</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50"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При предоставлении государственной услуги (назначении компенсации) обращение в министерство и уполномоченный орган за получением результата предоставления государственной услуги не предусмотрено.</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Доставка компенсации получателям государственной услуги осуществляется организациями (отделениями, структурными подразделениями) Сберегательного банка Российской Федерации и (или) федерального государственного унитарного предприятия "Почта России".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Срок регистрации запроса заявителя о предоставлении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2.24. Регистрация запроса (заявления) о предоставлении государственной услуги, поступившего в письменной или электронной форме в уполномоченный орган, осуществляется в день его поступления.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При поступлении в уполномоченный орган запроса (заявления) о предоставлении государственной услуги в письменной или электронной форме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Требования к помещениям, в которых предоставляется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государственная услуга, к залу ожидания, местам</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для заполнения запросов о предоставлении государственной</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услуги, информационным стендам с образцами их заполнения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и перечнем документов, необходимых для предоставления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государственной услуги, размещению и оформлению визуальной,</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текстовой информации о порядке предоставления такой услуги,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в том числе к обеспечению доступности для инвалидов</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указанных объектов в соответствии с законодательством</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Российской Федерации о социальной защите инвалидов</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 xml:space="preserve">(в ред. </w:t>
      </w:r>
      <w:hyperlink r:id="rId51"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и семейной политики Самарской области от 04.02.2019 N 42)</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2.25.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Прием заявителей осуществляется в специально выделенных для этих целей помещениях и залах обслуживания (присутственных местах).</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Присутственные места министерства и уполномоченных органов оборудуются: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противопожарной системой и средствами пожаротушения;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системой оповещения о возникновении чрезвычайной ситуации;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системой охраны.</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Помещения министерства и уполномоченных органов должны соответствовать санитарно-эпидемиологическим правилам и нормативам, в том числе гигиеническим требованиям к организации работы с персональными компьютерами, а также соответствовать требованиям, установленным Административным регламентом, и обеспечивать доступность обращения за предоставлением государственной услуги, в том числе для лиц с ограниченными возможностями здоровья.</w:t>
      </w:r>
    </w:p>
    <w:p w:rsidR="00562F94" w:rsidRPr="00562F94" w:rsidRDefault="00562F94">
      <w:pPr>
        <w:pStyle w:val="ConsPlusNormal"/>
        <w:spacing w:before="220"/>
        <w:ind w:firstLine="540"/>
        <w:jc w:val="both"/>
        <w:rPr>
          <w:rFonts w:ascii="Times New Roman" w:hAnsi="Times New Roman" w:cs="Times New Roman"/>
        </w:rPr>
      </w:pPr>
      <w:bookmarkStart w:id="10" w:name="P394"/>
      <w:bookmarkEnd w:id="10"/>
      <w:r w:rsidRPr="00562F94">
        <w:rPr>
          <w:rFonts w:ascii="Times New Roman" w:hAnsi="Times New Roman" w:cs="Times New Roman"/>
        </w:rPr>
        <w:t>2.25.1.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а) условия для беспрепятственного доступа к объекту (зданию, помещению), в котором предоставляется государственная услуга, к местам отдыха;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сопровождение инвалидов, имеющих стойкие расстройства функции зрения и самостоятельного передвижения;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е) допуск сурдопереводчика и тифлосурдопереводчика;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2" w:history="1">
        <w:r w:rsidRPr="00562F94">
          <w:rPr>
            <w:rFonts w:ascii="Times New Roman" w:hAnsi="Times New Roman" w:cs="Times New Roman"/>
            <w:color w:val="0000FF"/>
          </w:rPr>
          <w:t>форме</w:t>
        </w:r>
      </w:hyperlink>
      <w:r w:rsidRPr="00562F94">
        <w:rPr>
          <w:rFonts w:ascii="Times New Roman" w:hAnsi="Times New Roman" w:cs="Times New Roman"/>
        </w:rPr>
        <w:t xml:space="preserve"> и в </w:t>
      </w:r>
      <w:hyperlink r:id="rId53" w:history="1">
        <w:r w:rsidRPr="00562F94">
          <w:rPr>
            <w:rFonts w:ascii="Times New Roman" w:hAnsi="Times New Roman" w:cs="Times New Roman"/>
            <w:color w:val="0000FF"/>
          </w:rPr>
          <w:t>порядке</w:t>
        </w:r>
      </w:hyperlink>
      <w:r w:rsidRPr="00562F94">
        <w:rPr>
          <w:rFonts w:ascii="Times New Roman" w:hAnsi="Times New Roman" w:cs="Times New Roman"/>
        </w:rP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(п. 2.25.1 введен </w:t>
      </w:r>
      <w:hyperlink r:id="rId54" w:history="1">
        <w:r w:rsidRPr="00562F94">
          <w:rPr>
            <w:rFonts w:ascii="Times New Roman" w:hAnsi="Times New Roman" w:cs="Times New Roman"/>
            <w:color w:val="0000FF"/>
          </w:rPr>
          <w:t>Приказом</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2.26.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Места ожидания должны соответствовать комфортным условиям для заявителей и оптимальным условиям работы должностных лиц.</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местах ожидания организуется предварительная дистанционная запись заинтересованных лиц по телефону.</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Абзац утратил силу. - </w:t>
      </w:r>
      <w:hyperlink r:id="rId55" w:history="1">
        <w:r w:rsidRPr="00562F94">
          <w:rPr>
            <w:rFonts w:ascii="Times New Roman" w:hAnsi="Times New Roman" w:cs="Times New Roman"/>
            <w:color w:val="0000FF"/>
          </w:rPr>
          <w:t>Приказ</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2.27. Здания,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Абзац утратил силу. - </w:t>
      </w:r>
      <w:hyperlink r:id="rId56" w:history="1">
        <w:r w:rsidRPr="00562F94">
          <w:rPr>
            <w:rFonts w:ascii="Times New Roman" w:hAnsi="Times New Roman" w:cs="Times New Roman"/>
            <w:color w:val="0000FF"/>
          </w:rPr>
          <w:t>Приказ</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Центральный вход в здание министерства или уполномоченного органа должен быть оборудован информационной табличкой (вывеской), содержащей соответствующее наименование.</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Приказов министерства социально-демографической и семейной политики Самарской области от 01.12.2016 </w:t>
      </w:r>
      <w:hyperlink r:id="rId57" w:history="1">
        <w:r w:rsidRPr="00562F94">
          <w:rPr>
            <w:rFonts w:ascii="Times New Roman" w:hAnsi="Times New Roman" w:cs="Times New Roman"/>
            <w:color w:val="0000FF"/>
          </w:rPr>
          <w:t>N 570</w:t>
        </w:r>
      </w:hyperlink>
      <w:r w:rsidRPr="00562F94">
        <w:rPr>
          <w:rFonts w:ascii="Times New Roman" w:hAnsi="Times New Roman" w:cs="Times New Roman"/>
        </w:rPr>
        <w:t xml:space="preserve">, от 04.02.2019 </w:t>
      </w:r>
      <w:hyperlink r:id="rId58" w:history="1">
        <w:r w:rsidRPr="00562F94">
          <w:rPr>
            <w:rFonts w:ascii="Times New Roman" w:hAnsi="Times New Roman" w:cs="Times New Roman"/>
            <w:color w:val="0000FF"/>
          </w:rPr>
          <w:t>N 42</w:t>
        </w:r>
      </w:hyperlink>
      <w:r w:rsidRPr="00562F94">
        <w:rPr>
          <w:rFonts w:ascii="Times New Roman" w:hAnsi="Times New Roman" w:cs="Times New Roman"/>
        </w:rPr>
        <w:t>)</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Абзацы четвертый - пятый утратили силу. - </w:t>
      </w:r>
      <w:hyperlink r:id="rId59" w:history="1">
        <w:r w:rsidRPr="00562F94">
          <w:rPr>
            <w:rFonts w:ascii="Times New Roman" w:hAnsi="Times New Roman" w:cs="Times New Roman"/>
            <w:color w:val="0000FF"/>
          </w:rPr>
          <w:t>Приказ</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2.28.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Интернет-киосками с доступом к Социальному порталу;</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информационными стендами;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стульями и столами для возможности оформления документов;</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канцелярскими принадлежностями.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Интернет-киоски содержат справочно-информационные и поисковые системы для самостоятельного </w:t>
      </w:r>
      <w:r w:rsidRPr="00562F94">
        <w:rPr>
          <w:rFonts w:ascii="Times New Roman" w:hAnsi="Times New Roman" w:cs="Times New Roman"/>
        </w:rPr>
        <w:lastRenderedPageBreak/>
        <w:t>использования посетителями с целью получения информации и справок. На информационном стенде в непосредственной близости от места расположения Интернет-киоска должны размещаться правила работы с ним, а также фамилия, имя, отчество (при наличии отчества) должностного лица, ответственного за работу интернет-киоска.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Абзац утратил силу. - </w:t>
      </w:r>
      <w:hyperlink r:id="rId60" w:history="1">
        <w:r w:rsidRPr="00562F94">
          <w:rPr>
            <w:rFonts w:ascii="Times New Roman" w:hAnsi="Times New Roman" w:cs="Times New Roman"/>
            <w:color w:val="0000FF"/>
          </w:rPr>
          <w:t>Приказ</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2.29. Визуальная, текстовая и мультимедийная информация о порядке предоставления государственной услуги размещается на информационных стендах в помещениях для ожидания и приема заявителей (устанавливаются в удобном для граждан месте), а также на официальном сайте министерства и Социальном портале. Оформление визуальной, текстовой и мультимедийной информации о порядке предоставления государственной услуги должно соответствовать оптимальному восприятию этой информации гражданами.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На информационных стендах должна содержаться информация, предусмотренная </w:t>
      </w:r>
      <w:hyperlink w:anchor="P94" w:history="1">
        <w:r w:rsidRPr="00562F94">
          <w:rPr>
            <w:rFonts w:ascii="Times New Roman" w:hAnsi="Times New Roman" w:cs="Times New Roman"/>
            <w:color w:val="0000FF"/>
          </w:rPr>
          <w:t>пунктами 1.8</w:t>
        </w:r>
      </w:hyperlink>
      <w:r w:rsidRPr="00562F94">
        <w:rPr>
          <w:rFonts w:ascii="Times New Roman" w:hAnsi="Times New Roman" w:cs="Times New Roman"/>
        </w:rPr>
        <w:t xml:space="preserve">, </w:t>
      </w:r>
      <w:hyperlink w:anchor="P95" w:history="1">
        <w:r w:rsidRPr="00562F94">
          <w:rPr>
            <w:rFonts w:ascii="Times New Roman" w:hAnsi="Times New Roman" w:cs="Times New Roman"/>
            <w:color w:val="0000FF"/>
          </w:rPr>
          <w:t>1.9</w:t>
        </w:r>
      </w:hyperlink>
      <w:r w:rsidRPr="00562F94">
        <w:rPr>
          <w:rFonts w:ascii="Times New Roman" w:hAnsi="Times New Roman" w:cs="Times New Roman"/>
        </w:rPr>
        <w:t xml:space="preserve"> Административного регламента.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2.30.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Консультирование (предоставление справочной информации) заявителей осуществляется в отдельном кабинете (окне).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Заявитель может получить интересующую его информацию в интернет-киоске, расположенном в холле здания.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Кабинеты (окна) приема заявителей оборудуются информационными табличками (вывесками) с указанием:</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номера окна (кабинета);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фамилии, имени, отчества и должности должностного лица, осуществляющего прием и выдачу документов;</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времени перерыва на обед, технического перерыва.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При организации рабочих мест предусматривается возможность свободного входа и выхода из помещения.</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Показатели доступности и качества 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2.31. Показателем доступности при предоставлении государственной услуги является удовлетворенность заявителя своевременным и полным информированием о предоставлении государственной услуги посредством форм информирования, предусмотренных Административным регламентом.</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(п. 2.31 в ред. </w:t>
      </w:r>
      <w:hyperlink r:id="rId61"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2.32. Показателями качества предоставления государственной услуги являются: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доля случаев превышения срока предоставления государственной услуги в общем количестве исполненных заявлений;</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доля обоснованных жалоб, связанных с предоставлением государственной услуги, в общем количестве жалоб;</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снижение максимального срока ожидания в очереди при подаче документов.</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(п. 2.32 в ред. </w:t>
      </w:r>
      <w:hyperlink r:id="rId62"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2.33. Соответствие исполнения условий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Анализ практики применения Административного регламента проводится должностными лицами министерства один раз в год.</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Результаты анализа практики применения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Иные требования, в том числе учитывающие особенности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предоставления государственной услуги в электронной форме</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2.34. Для получения государственной услуги заявитель может представить запрос (заявление) о предоставлении государственной услуги в электронной форме через Социальный портал в сети Интернет, а также посредством разрешенных сервисов и ресурсов в рамках Единого портала государственных и муниципальных услуг.</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(абзац введен </w:t>
      </w:r>
      <w:hyperlink r:id="rId63" w:history="1">
        <w:r w:rsidRPr="00562F94">
          <w:rPr>
            <w:rFonts w:ascii="Times New Roman" w:hAnsi="Times New Roman" w:cs="Times New Roman"/>
            <w:color w:val="0000FF"/>
          </w:rPr>
          <w:t>Приказом</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2.35. Предоставление государственной услуги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государственной услуги в электронном виде определяются в соответствии с содержанием этапов перехода на предоставление государственной услуги в электронном виде, установленных Перечнем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утвержденным Правительством Самарской области.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2.36. Представление запроса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государственную услугу) доступа к разрешенным сервисам и ресурсам.</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2.37. Запрос (заявление) о предоставлении государственной услуги в электронной форме, поступивший в орган, предоставляющий государственную услугу, регистрируется в программном комплексе "Менеджер по работе с населением" (далее - ПК "МРН") и в </w:t>
      </w:r>
      <w:hyperlink w:anchor="P1515" w:history="1">
        <w:r w:rsidRPr="00562F94">
          <w:rPr>
            <w:rFonts w:ascii="Times New Roman" w:hAnsi="Times New Roman" w:cs="Times New Roman"/>
            <w:color w:val="0000FF"/>
          </w:rPr>
          <w:t>журнале</w:t>
        </w:r>
      </w:hyperlink>
      <w:r w:rsidRPr="00562F94">
        <w:rPr>
          <w:rFonts w:ascii="Times New Roman" w:hAnsi="Times New Roman" w:cs="Times New Roman"/>
        </w:rPr>
        <w:t xml:space="preserve"> учета граждан и регистрации документов на предоставление компенсации, который ведется по форме согласно приложению N 4 к Административному регламенту (далее - Журнал регистрации заявлений), в день поступления указанного запроса (заявления) в уполномоченный орган с соблюдением установленных правил электронного документооборота.</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64"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Регистрация запроса (заявления) о предоставлении государственной услуги, поступившего в уполномоченный орган в электронной форме в нерабочий или праздничный день, осуществляется в следующий за ним первый рабочий день.</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2.38. Документы к запросу (заявлению), необходимые для предоставления государственной услуги, которые заявитель должен представить самостоятельно, должны быть представлены заявителем в уполномоченный орган на личном приеме или в случаях, предусмотренных законодательством, в форме </w:t>
      </w:r>
      <w:r w:rsidRPr="00562F94">
        <w:rPr>
          <w:rFonts w:ascii="Times New Roman" w:hAnsi="Times New Roman" w:cs="Times New Roman"/>
        </w:rPr>
        <w:lastRenderedPageBreak/>
        <w:t>электронных документов. До представления заявителем указанных документов рассмотрение направленного в электронной форме запроса (заявления) о предоставлении государственной услуги приостанавливается, о чем уполномоченный орган уведомляет заявителя не позднее следующего рабочего дня после регистрации запроса (заявления), по почте и (или) путем направления электронного сообщения. Одновременно заявителю сообщается о регистрации его запроса (заявления).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2.39. В случае если в запросе (заявлении) о предоставлении государственной услуги, направленном в электронной форме и зарегистрированном уполномоченным органом, содержатся сведения (данные), не соответствующие документам, необходимым для предоставления государственной услуги (</w:t>
      </w:r>
      <w:hyperlink w:anchor="P279" w:history="1">
        <w:r w:rsidRPr="00562F94">
          <w:rPr>
            <w:rFonts w:ascii="Times New Roman" w:hAnsi="Times New Roman" w:cs="Times New Roman"/>
            <w:color w:val="0000FF"/>
          </w:rPr>
          <w:t>пункт 2.12</w:t>
        </w:r>
      </w:hyperlink>
      <w:r w:rsidRPr="00562F94">
        <w:rPr>
          <w:rFonts w:ascii="Times New Roman" w:hAnsi="Times New Roman" w:cs="Times New Roman"/>
        </w:rPr>
        <w:t xml:space="preserve"> Административного регламента), заявитель вправе отказаться от возобновления рассмотрения указанного запроса (заявления) и вновь обратиться за предоставлением государственной услуги с запросом (заявлением) и (или) документами на бумажном носителе или в электронной форме.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2.40. Заявителю предоставляется возможность получения информации о предоставляемой государственной услуге с помощью социальной карты жителя Самарской области, Социального портала и через Интернет-киоск.</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Заявителю предоставляется возможность получения и копирования на сайте министерства, Социальном портале и Едином портале государственных и муниципальных услуг формы заявления и информации о государственной услуге.</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1"/>
        <w:rPr>
          <w:rFonts w:ascii="Times New Roman" w:hAnsi="Times New Roman" w:cs="Times New Roman"/>
        </w:rPr>
      </w:pPr>
      <w:bookmarkStart w:id="11" w:name="P466"/>
      <w:bookmarkEnd w:id="11"/>
      <w:r w:rsidRPr="00562F94">
        <w:rPr>
          <w:rFonts w:ascii="Times New Roman" w:hAnsi="Times New Roman" w:cs="Times New Roman"/>
        </w:rPr>
        <w:t>3. Состав, последовательность и сроки выполнения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административных процедур, требования к порядку</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их выполнения, в том числе особенности выполнения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административных процедур в электронной форме</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Состав административных процедур (действий)</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3.1. Предоставление государственной услуги включает в себя следующие административные процедуры (действия) (</w:t>
      </w:r>
      <w:hyperlink w:anchor="P954" w:history="1">
        <w:r w:rsidRPr="00562F94">
          <w:rPr>
            <w:rFonts w:ascii="Times New Roman" w:hAnsi="Times New Roman" w:cs="Times New Roman"/>
            <w:color w:val="0000FF"/>
          </w:rPr>
          <w:t>блок-схемы</w:t>
        </w:r>
      </w:hyperlink>
      <w:r w:rsidRPr="00562F94">
        <w:rPr>
          <w:rFonts w:ascii="Times New Roman" w:hAnsi="Times New Roman" w:cs="Times New Roman"/>
        </w:rPr>
        <w:t xml:space="preserve"> общей последовательности административных процедур (действий) при предоставлении государственной услуги </w:t>
      </w:r>
      <w:hyperlink w:anchor="P978" w:history="1">
        <w:r w:rsidRPr="00562F94">
          <w:rPr>
            <w:rFonts w:ascii="Times New Roman" w:hAnsi="Times New Roman" w:cs="Times New Roman"/>
            <w:color w:val="0000FF"/>
          </w:rPr>
          <w:t>(блок-схема N 1)</w:t>
        </w:r>
      </w:hyperlink>
      <w:r w:rsidRPr="00562F94">
        <w:rPr>
          <w:rFonts w:ascii="Times New Roman" w:hAnsi="Times New Roman" w:cs="Times New Roman"/>
        </w:rPr>
        <w:t xml:space="preserve"> и отдельных административных процедур (действий) приведены в приложении N 3 к Административному регламенту):</w:t>
      </w:r>
    </w:p>
    <w:p w:rsidR="00562F94" w:rsidRPr="00562F94" w:rsidRDefault="00562F94">
      <w:pPr>
        <w:pStyle w:val="ConsPlusNormal"/>
        <w:spacing w:before="220"/>
        <w:ind w:firstLine="540"/>
        <w:jc w:val="both"/>
        <w:rPr>
          <w:rFonts w:ascii="Times New Roman" w:hAnsi="Times New Roman" w:cs="Times New Roman"/>
        </w:rPr>
      </w:pPr>
      <w:hyperlink w:anchor="P1039" w:history="1">
        <w:r w:rsidRPr="00562F94">
          <w:rPr>
            <w:rFonts w:ascii="Times New Roman" w:hAnsi="Times New Roman" w:cs="Times New Roman"/>
            <w:color w:val="0000FF"/>
          </w:rPr>
          <w:t>прием</w:t>
        </w:r>
      </w:hyperlink>
      <w:r w:rsidRPr="00562F94">
        <w:rPr>
          <w:rFonts w:ascii="Times New Roman" w:hAnsi="Times New Roman" w:cs="Times New Roman"/>
        </w:rPr>
        <w:t xml:space="preserve"> документов для предоставления компенсации и их правовая оценка при личном обращении (блок-схема N 2);</w:t>
      </w:r>
    </w:p>
    <w:p w:rsidR="00562F94" w:rsidRPr="00562F94" w:rsidRDefault="00562F94">
      <w:pPr>
        <w:pStyle w:val="ConsPlusNormal"/>
        <w:spacing w:before="220"/>
        <w:ind w:firstLine="540"/>
        <w:jc w:val="both"/>
        <w:rPr>
          <w:rFonts w:ascii="Times New Roman" w:hAnsi="Times New Roman" w:cs="Times New Roman"/>
        </w:rPr>
      </w:pPr>
      <w:hyperlink w:anchor="P1094" w:history="1">
        <w:r w:rsidRPr="00562F94">
          <w:rPr>
            <w:rFonts w:ascii="Times New Roman" w:hAnsi="Times New Roman" w:cs="Times New Roman"/>
            <w:color w:val="0000FF"/>
          </w:rPr>
          <w:t>прием</w:t>
        </w:r>
      </w:hyperlink>
      <w:r w:rsidRPr="00562F94">
        <w:rPr>
          <w:rFonts w:ascii="Times New Roman" w:hAnsi="Times New Roman" w:cs="Times New Roman"/>
        </w:rPr>
        <w:t xml:space="preserve"> запроса (заявления) и (или) документов для назначения компенсации при обращении в электронной форме, их правовая оценка (блок-схема N 3);</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65"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hyperlink w:anchor="P1152" w:history="1">
        <w:r w:rsidRPr="00562F94">
          <w:rPr>
            <w:rFonts w:ascii="Times New Roman" w:hAnsi="Times New Roman" w:cs="Times New Roman"/>
            <w:color w:val="0000FF"/>
          </w:rPr>
          <w:t>принятие</w:t>
        </w:r>
      </w:hyperlink>
      <w:r w:rsidRPr="00562F94">
        <w:rPr>
          <w:rFonts w:ascii="Times New Roman" w:hAnsi="Times New Roman" w:cs="Times New Roman"/>
        </w:rPr>
        <w:t xml:space="preserve"> решения о назначении компенсации (блок-схема N 4);</w:t>
      </w:r>
    </w:p>
    <w:p w:rsidR="00562F94" w:rsidRPr="00562F94" w:rsidRDefault="00562F94">
      <w:pPr>
        <w:pStyle w:val="ConsPlusNormal"/>
        <w:spacing w:before="220"/>
        <w:ind w:firstLine="540"/>
        <w:jc w:val="both"/>
        <w:rPr>
          <w:rFonts w:ascii="Times New Roman" w:hAnsi="Times New Roman" w:cs="Times New Roman"/>
        </w:rPr>
      </w:pPr>
      <w:hyperlink w:anchor="P1225" w:history="1">
        <w:r w:rsidRPr="00562F94">
          <w:rPr>
            <w:rFonts w:ascii="Times New Roman" w:hAnsi="Times New Roman" w:cs="Times New Roman"/>
            <w:color w:val="0000FF"/>
          </w:rPr>
          <w:t>принятие решения</w:t>
        </w:r>
      </w:hyperlink>
      <w:r w:rsidRPr="00562F94">
        <w:rPr>
          <w:rFonts w:ascii="Times New Roman" w:hAnsi="Times New Roman" w:cs="Times New Roman"/>
        </w:rPr>
        <w:t xml:space="preserve"> об отказе в назначении компенсации (блок-схема N 5);</w:t>
      </w:r>
    </w:p>
    <w:p w:rsidR="00562F94" w:rsidRPr="00562F94" w:rsidRDefault="00562F94">
      <w:pPr>
        <w:pStyle w:val="ConsPlusNormal"/>
        <w:spacing w:before="220"/>
        <w:ind w:firstLine="540"/>
        <w:jc w:val="both"/>
        <w:rPr>
          <w:rFonts w:ascii="Times New Roman" w:hAnsi="Times New Roman" w:cs="Times New Roman"/>
        </w:rPr>
      </w:pPr>
      <w:hyperlink w:anchor="P1297" w:history="1">
        <w:r w:rsidRPr="00562F94">
          <w:rPr>
            <w:rFonts w:ascii="Times New Roman" w:hAnsi="Times New Roman" w:cs="Times New Roman"/>
            <w:color w:val="0000FF"/>
          </w:rPr>
          <w:t>принятие решения</w:t>
        </w:r>
      </w:hyperlink>
      <w:r w:rsidRPr="00562F94">
        <w:rPr>
          <w:rFonts w:ascii="Times New Roman" w:hAnsi="Times New Roman" w:cs="Times New Roman"/>
        </w:rPr>
        <w:t xml:space="preserve"> о приостановлении предоставления компенсации (блок-схема N 6);</w:t>
      </w:r>
    </w:p>
    <w:p w:rsidR="00562F94" w:rsidRPr="00562F94" w:rsidRDefault="00562F94">
      <w:pPr>
        <w:pStyle w:val="ConsPlusNormal"/>
        <w:spacing w:before="220"/>
        <w:ind w:firstLine="540"/>
        <w:jc w:val="both"/>
        <w:rPr>
          <w:rFonts w:ascii="Times New Roman" w:hAnsi="Times New Roman" w:cs="Times New Roman"/>
        </w:rPr>
      </w:pPr>
      <w:hyperlink w:anchor="P1364" w:history="1">
        <w:r w:rsidRPr="00562F94">
          <w:rPr>
            <w:rFonts w:ascii="Times New Roman" w:hAnsi="Times New Roman" w:cs="Times New Roman"/>
            <w:color w:val="0000FF"/>
          </w:rPr>
          <w:t>принятие решения</w:t>
        </w:r>
      </w:hyperlink>
      <w:r w:rsidRPr="00562F94">
        <w:rPr>
          <w:rFonts w:ascii="Times New Roman" w:hAnsi="Times New Roman" w:cs="Times New Roman"/>
        </w:rPr>
        <w:t xml:space="preserve"> о перерасчете компенсации (блок-схема N 7);</w:t>
      </w:r>
    </w:p>
    <w:p w:rsidR="00562F94" w:rsidRPr="00562F94" w:rsidRDefault="00562F94">
      <w:pPr>
        <w:pStyle w:val="ConsPlusNormal"/>
        <w:spacing w:before="220"/>
        <w:ind w:firstLine="540"/>
        <w:jc w:val="both"/>
        <w:rPr>
          <w:rFonts w:ascii="Times New Roman" w:hAnsi="Times New Roman" w:cs="Times New Roman"/>
        </w:rPr>
      </w:pPr>
      <w:hyperlink w:anchor="P1427" w:history="1">
        <w:r w:rsidRPr="00562F94">
          <w:rPr>
            <w:rFonts w:ascii="Times New Roman" w:hAnsi="Times New Roman" w:cs="Times New Roman"/>
            <w:color w:val="0000FF"/>
          </w:rPr>
          <w:t>формирование</w:t>
        </w:r>
      </w:hyperlink>
      <w:r w:rsidRPr="00562F94">
        <w:rPr>
          <w:rFonts w:ascii="Times New Roman" w:hAnsi="Times New Roman" w:cs="Times New Roman"/>
        </w:rPr>
        <w:t xml:space="preserve"> и направление реестров получателей компенсации для организации выплаты и доставки компенсации (блок-схема N 8).</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Прием документов для предоставления компенсации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и их правовая оценка при личном обращении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3.2. Юридическим фактом, являющимся основанием для приема документов, является обращение заявителя с запросом (заявлением) о предоставлении государственной услуги и (или) документами, необходимыми для предоставления (назначения) компенсации, в уполномоченный орган по месту жительства получателя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bookmarkStart w:id="12" w:name="P487"/>
      <w:bookmarkEnd w:id="12"/>
      <w:r w:rsidRPr="00562F94">
        <w:rPr>
          <w:rFonts w:ascii="Times New Roman" w:hAnsi="Times New Roman" w:cs="Times New Roman"/>
        </w:rPr>
        <w:lastRenderedPageBreak/>
        <w:t>3.3. Должностное лицо уполномоченного органа, осуществляющее прием заявителей и ответственное за назначение компенсаций и других социальных выплат (далее - должностное лицо по назначению социальных выплат), устанавливает предмет обращения, личность заявителя (представителя получателя государственной услуги и получателя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3.4. Для получения подтверждения категории получателя государственной услуги должностное лицо по назначению социальных выплат по задаваемым параметрам осуществляет поиск сведений о получателе государственной услуги и членах его семьи в программно-техническом комплексе, содержащем информационные данные жителей Самарской области.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3.5. Должностное лицо по назначению социальных выплат определяет наличие оснований для назначения компенсации, проверяет наличие всех необходимых документов, которые заявитель должен представить самостоятельно, исходя из перечня документов, указанных в </w:t>
      </w:r>
      <w:hyperlink w:anchor="P279" w:history="1">
        <w:r w:rsidRPr="00562F94">
          <w:rPr>
            <w:rFonts w:ascii="Times New Roman" w:hAnsi="Times New Roman" w:cs="Times New Roman"/>
            <w:color w:val="0000FF"/>
          </w:rPr>
          <w:t>пункте 2.12</w:t>
        </w:r>
      </w:hyperlink>
      <w:r w:rsidRPr="00562F94">
        <w:rPr>
          <w:rFonts w:ascii="Times New Roman" w:hAnsi="Times New Roman" w:cs="Times New Roman"/>
        </w:rPr>
        <w:t xml:space="preserve"> Административного регламента, в том числе документов, удостоверяющих личность представителя получателя государственной услуги и его полномочия.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3.6. Если документы, представленные заявителем для получения государственной услуги, представлены не в полном объеме и (или) не соответствуют установленным требованиям (</w:t>
      </w:r>
      <w:hyperlink w:anchor="P279" w:history="1">
        <w:r w:rsidRPr="00562F94">
          <w:rPr>
            <w:rFonts w:ascii="Times New Roman" w:hAnsi="Times New Roman" w:cs="Times New Roman"/>
            <w:color w:val="0000FF"/>
          </w:rPr>
          <w:t>пункты 2.12</w:t>
        </w:r>
      </w:hyperlink>
      <w:r w:rsidRPr="00562F94">
        <w:rPr>
          <w:rFonts w:ascii="Times New Roman" w:hAnsi="Times New Roman" w:cs="Times New Roman"/>
        </w:rPr>
        <w:t xml:space="preserve"> и </w:t>
      </w:r>
      <w:hyperlink w:anchor="P287" w:history="1">
        <w:r w:rsidRPr="00562F94">
          <w:rPr>
            <w:rFonts w:ascii="Times New Roman" w:hAnsi="Times New Roman" w:cs="Times New Roman"/>
            <w:color w:val="0000FF"/>
          </w:rPr>
          <w:t>2.13</w:t>
        </w:r>
      </w:hyperlink>
      <w:r w:rsidRPr="00562F94">
        <w:rPr>
          <w:rFonts w:ascii="Times New Roman" w:hAnsi="Times New Roman" w:cs="Times New Roman"/>
        </w:rPr>
        <w:t xml:space="preserve"> Административного регламента),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и предлагает повторно обратиться, собрав необходимый пакет документов.</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препятствуют назначению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3.7. Запрос (заявление) о предоставлении государственной услуги может быть заполнен от руки самим заявителем или должностным лицом по назначению социальных выплат. В последнем случае заявитель вписывает в запрос (заявление) от руки свои фамилию, имя, отчество (полностью) и ставит подпись.</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Запрос (заявление) о предоставлении государственной услуги составляется в единственном экземпляре - оригинале. Копия запроса (заявления) выдается заявителю по его просьбе.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Должностное лицо по назначению социальных выплат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bookmarkStart w:id="13" w:name="P501"/>
      <w:bookmarkEnd w:id="13"/>
      <w:r w:rsidRPr="00562F94">
        <w:rPr>
          <w:rFonts w:ascii="Times New Roman" w:hAnsi="Times New Roman" w:cs="Times New Roman"/>
        </w:rPr>
        <w:t>3.8. Должностное лицо по назначению социальных выплат проводит регистрацию представленной заявителем справки (справок) о праве на получение компенсационных выплат по каждому федеральному органу исполнительной власти, выдавшему ее, в Журнале регистрации заявлений, после чего определяет получателя компенсации (получателей - в случае, если в одном жилом помещении проживают несколько лиц, имеющих право на получение компенсации), возвращает справку (справки) о праве на получение компенсационных выплат заявителю и выявляет наличие оснований для принятия решения о назначении компенсации либо отказе в назначении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3.9. Общая продолжительность административной процедуры составляет 30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3.10. Критериями принятия решения являются: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представление заявителем документов, которые заявитель должен представить самостоятельно (</w:t>
      </w:r>
      <w:hyperlink w:anchor="P279" w:history="1">
        <w:r w:rsidRPr="00562F94">
          <w:rPr>
            <w:rFonts w:ascii="Times New Roman" w:hAnsi="Times New Roman" w:cs="Times New Roman"/>
            <w:color w:val="0000FF"/>
          </w:rPr>
          <w:t>пункт 2.12</w:t>
        </w:r>
      </w:hyperlink>
      <w:r w:rsidRPr="00562F94">
        <w:rPr>
          <w:rFonts w:ascii="Times New Roman" w:hAnsi="Times New Roman" w:cs="Times New Roman"/>
        </w:rPr>
        <w:t xml:space="preserve"> Административного регламента);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соответствие документов требованиям, указанным в </w:t>
      </w:r>
      <w:hyperlink w:anchor="P287" w:history="1">
        <w:r w:rsidRPr="00562F94">
          <w:rPr>
            <w:rFonts w:ascii="Times New Roman" w:hAnsi="Times New Roman" w:cs="Times New Roman"/>
            <w:color w:val="0000FF"/>
          </w:rPr>
          <w:t>пункте 2.13</w:t>
        </w:r>
      </w:hyperlink>
      <w:r w:rsidRPr="00562F94">
        <w:rPr>
          <w:rFonts w:ascii="Times New Roman" w:hAnsi="Times New Roman" w:cs="Times New Roman"/>
        </w:rPr>
        <w:t xml:space="preserve"> Административного регламента.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3.11. Результатом административной процедуры являются прием и регистрация представленных документов и определение наличия оснований для предоставления государственной услуги на стадии приема документов.</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3.12. Способом фиксации результата административной процедуры является регистрация представленных справки (справок) о праве на получение компенсационных выплат и документов на предоставление государственной услуги в Журнале регистрации заявлений.</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Прием запроса (заявления) и (или) документов</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для назначения компенсации при обращении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в электронной форме, их правовая оценка</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 xml:space="preserve">(в ред. </w:t>
      </w:r>
      <w:hyperlink r:id="rId66"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и семейной политики Самарской области от 11.11.2015 N 623)</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3.13.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о предоставлении государственной услуги в электронной форме, в том числе в форме электронного документа.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Должностным лицом, ответственным за данную процедуру, является должностное лицо по назначению социальных выплат.</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(абзац введен </w:t>
      </w:r>
      <w:hyperlink r:id="rId67" w:history="1">
        <w:r w:rsidRPr="00562F94">
          <w:rPr>
            <w:rFonts w:ascii="Times New Roman" w:hAnsi="Times New Roman" w:cs="Times New Roman"/>
            <w:color w:val="0000FF"/>
          </w:rPr>
          <w:t>Приказом</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3.14. Должностное лицо по назначению социальных выплат устанавливает предмет обращения.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3.15. Должностное лицо по назначению социальных выплат: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регистрирует поступивший запрос (заявление) в Журнале регистрации заявлений в ПК "МРН";</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68"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подготавливает по форме согласно приложению N 5 к Административному регламенту, подписывает и направляет получателю государственной услуги </w:t>
      </w:r>
      <w:hyperlink w:anchor="P1563" w:history="1">
        <w:r w:rsidRPr="00562F94">
          <w:rPr>
            <w:rFonts w:ascii="Times New Roman" w:hAnsi="Times New Roman" w:cs="Times New Roman"/>
            <w:color w:val="0000FF"/>
          </w:rPr>
          <w:t>уведомление</w:t>
        </w:r>
      </w:hyperlink>
      <w:r w:rsidRPr="00562F94">
        <w:rPr>
          <w:rFonts w:ascii="Times New Roman" w:hAnsi="Times New Roman" w:cs="Times New Roman"/>
        </w:rPr>
        <w:t xml:space="preserve"> о регистрации направленного в электронной форме запроса (заявления) о предоставлении государственной услуги и о приостановлении его рассмотрения до представления в уполномоченный орган документов, указанных в </w:t>
      </w:r>
      <w:hyperlink w:anchor="P279" w:history="1">
        <w:r w:rsidRPr="00562F94">
          <w:rPr>
            <w:rFonts w:ascii="Times New Roman" w:hAnsi="Times New Roman" w:cs="Times New Roman"/>
            <w:color w:val="0000FF"/>
          </w:rPr>
          <w:t>пункте 2.12</w:t>
        </w:r>
      </w:hyperlink>
      <w:r w:rsidRPr="00562F94">
        <w:rPr>
          <w:rFonts w:ascii="Times New Roman" w:hAnsi="Times New Roman" w:cs="Times New Roman"/>
        </w:rPr>
        <w:t xml:space="preserve"> Административного регламента, и направляет его в адрес получателя государственной услуги в электронной форме (при наличии адреса электронной почты) и по почте на бумажном носителе. Второй экземпляр уведомления на бумажном носителе хранится в уполномоченном органе;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 01.01.2016 регистрирует поступивший запрос (заявление), в случае если необходимые документы представлены в виде электронных документов (электронных образов документов), заверенных в установленном порядке.</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(абзац введен </w:t>
      </w:r>
      <w:hyperlink r:id="rId69" w:history="1">
        <w:r w:rsidRPr="00562F94">
          <w:rPr>
            <w:rFonts w:ascii="Times New Roman" w:hAnsi="Times New Roman" w:cs="Times New Roman"/>
            <w:color w:val="0000FF"/>
          </w:rPr>
          <w:t>Приказом</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3.16. Срок выполнения административной процедуры - в течение рабочего дня, в котором запрос (заявление) о предоставлении государственной услуги в электронной форме поступил в уполномоченный орган, либо в случае поступления такого запроса (заявления) в нерабочий или праздничный день - в течение первого рабочего дня, следующего за днем поступления запроса.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3.17. После представления заявителем в уполномоченный орган документов, указанных в </w:t>
      </w:r>
      <w:hyperlink w:anchor="P279" w:history="1">
        <w:r w:rsidRPr="00562F94">
          <w:rPr>
            <w:rFonts w:ascii="Times New Roman" w:hAnsi="Times New Roman" w:cs="Times New Roman"/>
            <w:color w:val="0000FF"/>
          </w:rPr>
          <w:t>пункте 2.12</w:t>
        </w:r>
      </w:hyperlink>
      <w:r w:rsidRPr="00562F94">
        <w:rPr>
          <w:rFonts w:ascii="Times New Roman" w:hAnsi="Times New Roman" w:cs="Times New Roman"/>
        </w:rPr>
        <w:t xml:space="preserve"> Административного регламента, на личном приеме или (если это допускается техническими и правовыми </w:t>
      </w:r>
      <w:r w:rsidRPr="00562F94">
        <w:rPr>
          <w:rFonts w:ascii="Times New Roman" w:hAnsi="Times New Roman" w:cs="Times New Roman"/>
        </w:rPr>
        <w:lastRenderedPageBreak/>
        <w:t xml:space="preserve">требованиями к системам информационно-технологического взаимодействия в рамках Единого портала государственных и муниципальных услуг и других ресурсов) в форме электронных документов, должностное лицо по назначению социальных выплат совершает административные действия, предусмотренные </w:t>
      </w:r>
      <w:hyperlink w:anchor="P487" w:history="1">
        <w:r w:rsidRPr="00562F94">
          <w:rPr>
            <w:rFonts w:ascii="Times New Roman" w:hAnsi="Times New Roman" w:cs="Times New Roman"/>
            <w:color w:val="0000FF"/>
          </w:rPr>
          <w:t>пунктами 3.3</w:t>
        </w:r>
      </w:hyperlink>
      <w:r w:rsidRPr="00562F94">
        <w:rPr>
          <w:rFonts w:ascii="Times New Roman" w:hAnsi="Times New Roman" w:cs="Times New Roman"/>
        </w:rPr>
        <w:t xml:space="preserve"> - </w:t>
      </w:r>
      <w:hyperlink w:anchor="P501" w:history="1">
        <w:r w:rsidRPr="00562F94">
          <w:rPr>
            <w:rFonts w:ascii="Times New Roman" w:hAnsi="Times New Roman" w:cs="Times New Roman"/>
            <w:color w:val="0000FF"/>
          </w:rPr>
          <w:t>3.8</w:t>
        </w:r>
      </w:hyperlink>
      <w:r w:rsidRPr="00562F94">
        <w:rPr>
          <w:rFonts w:ascii="Times New Roman" w:hAnsi="Times New Roman" w:cs="Times New Roman"/>
        </w:rPr>
        <w:t xml:space="preserve"> Административного регламента.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3.18. Результатом выполнения административной процедуры являются регистрация поступившего в электронной форме запроса (заявления) о предоставлении государственной услуги и уведомление заявителя о приостановлении рассмотрения запроса (заявления) о предоставлении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3.19. Способом фиксации результатов административной процедуры являются регистрация запроса (заявления) в Журнале регистрации заявлений в ПК "МРН", а также уведомление получателя государственной услуги.</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70"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Принятие решения о назначении компенсации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3.20. Юридическим фактом для принятия решения о назначении компенсации является наличие оснований для предоставления компенсации и полного пакета документов (информации), необходимых для предоставления государственной услуги (</w:t>
      </w:r>
      <w:hyperlink w:anchor="P279" w:history="1">
        <w:r w:rsidRPr="00562F94">
          <w:rPr>
            <w:rFonts w:ascii="Times New Roman" w:hAnsi="Times New Roman" w:cs="Times New Roman"/>
            <w:color w:val="0000FF"/>
          </w:rPr>
          <w:t>пункт 2.12</w:t>
        </w:r>
      </w:hyperlink>
      <w:r w:rsidRPr="00562F94">
        <w:rPr>
          <w:rFonts w:ascii="Times New Roman" w:hAnsi="Times New Roman" w:cs="Times New Roman"/>
        </w:rPr>
        <w:t xml:space="preserve"> Административного регламента).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3.21. Должностное лицо по назначению социальных выплат: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3.21.1. вводит в электронную базу данных следующую информацию, необходимую для принятия решения о назначении компенсации и расчета ее размера: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 получателе государственной услуги (адрес регистрации по месту жительства, фамилия, имя, отчество, дата рождения, паспортные данные, категорию, дающую право на дополнительные меры социальной поддержки);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 произведенных расходах получателя государственной услуги по оплате услуг местной телефонной связи;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 начисленных получателю государственной услуги платежах за услуги местной телефонной связи;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об используемом получателем государственной услуги периоде пользования правом на получение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3.21.2. с использованием программных средств производит в электронной базе данных:</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учет членов семей погибших (умерших) военнослужащих, имеющих право на компенсацию;</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регистрацию справок о праве на получение компенсационных выплат по каждому федеральному органу исполнительной власти, выдавшему их;</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учет данных, необходимых для определения размера компенсации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расчет размера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3.21.3. осуществляет визуальную проверку правильности произведенного расчета и подготавливает проект </w:t>
      </w:r>
      <w:hyperlink w:anchor="P1626" w:history="1">
        <w:r w:rsidRPr="00562F94">
          <w:rPr>
            <w:rFonts w:ascii="Times New Roman" w:hAnsi="Times New Roman" w:cs="Times New Roman"/>
            <w:color w:val="0000FF"/>
          </w:rPr>
          <w:t>решения</w:t>
        </w:r>
      </w:hyperlink>
      <w:r w:rsidRPr="00562F94">
        <w:rPr>
          <w:rFonts w:ascii="Times New Roman" w:hAnsi="Times New Roman" w:cs="Times New Roman"/>
        </w:rPr>
        <w:t xml:space="preserve"> уполномоченного органа о назначении компенсации (далее также - проект решения) по форме согласно приложению N 6 к Административному регламенту, который должен содержать указание на дату обращения, фамилию, имя и отчество (при наличии отчества) получателя компенсации, категорию получателя государственной услуги, адрес его места жительства, размер компенсации, способ выплаты и реквизиты для выплаты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Срок выполнения действия - не позднее рабочего дня, следующего за днем регистрации запроса (заявления) о предоставлении государственной услуги и документов, представленных заявителем в уполномоченный орган и необходимых для предоставления (назначения)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3.22. Размер компенсации определяется из расчета 60 процентов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течение первых 6 месяцев исходя из размера начисленных платежей по оплате услуг местной телефонной связи;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течение последующих периодов исходя из размера произведенных платежей на основании оригиналов документов об оплате услуг местной телефонной связи.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3.23. Должностное лицо по назначению социальных выплат комплектует документы заявителя (получателя государственной услуги) в отдельную папку - формирует личное дело (далее - личное дело заявителя).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3.24. Должностное лицо по назначению социальных выплат передает личное дело заявителя и проект решения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3.25. Должностное лицо, осуществляющее функцию текущего контроля, проверяет соответствие документов, представленных заявителем, требованиям, предъявляемым к ним, правильность введения информации о получателе государственной услуги и членах его семьи и иной информации, необходимой для определения размера компенсации, в электронную базу данных путем сверки внесенных должностным лицом по назначению социальных выплат сведений с документами в личном деле заявителя.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3.26. Должностное лицо, осуществляющее функцию текущего контроля, проверяет правильность расчета размера компенсации и правильность составления проекта решения о назначении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3.27. При подтверждении обоснованности подготовленного проекта решения, правильности заполнения информации о получателе государственной услуги и членах его семьи в электронной базе данных и расчета размера компенсации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вместе с личным делом заявителя должностному лицу по назначению социальных выплат для их устранения.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3.28. В случае возврата должностным лицом, осуществляющим функцию текущего контроля, личного дела заявителя и проекта решения о назначении компенсации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3.29. Решение уполномоченного органа о назначении компенсации подписывается руководителем уполномоченного органа (уполномоченным лицом) после проверки документов и проекта решения должностным лицом, осуществляющим функцию текущего контроля.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Решение уполномоченного органа о назначении компенсации заверяется печатью уполномоченного органа.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Максимальный срок выполнения действия составляет 1 день.</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3.30. Подписанное и заверенное печатью решение уполномоченного органа о назначении компенсации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3.31. Должностное лицо по назначению социальных выплат в день поступления документов от руководителя уполномоченного органа (уполномоченного лица) помещает личное дело заявителя в хранилище действующих дел.</w:t>
      </w:r>
    </w:p>
    <w:p w:rsidR="00562F94" w:rsidRPr="00562F94" w:rsidRDefault="00562F94">
      <w:pPr>
        <w:pStyle w:val="ConsPlusNormal"/>
        <w:spacing w:before="220"/>
        <w:ind w:firstLine="540"/>
        <w:jc w:val="both"/>
        <w:rPr>
          <w:rFonts w:ascii="Times New Roman" w:hAnsi="Times New Roman" w:cs="Times New Roman"/>
        </w:rPr>
      </w:pPr>
      <w:bookmarkStart w:id="14" w:name="P573"/>
      <w:bookmarkEnd w:id="14"/>
      <w:r w:rsidRPr="00562F94">
        <w:rPr>
          <w:rFonts w:ascii="Times New Roman" w:hAnsi="Times New Roman" w:cs="Times New Roman"/>
        </w:rPr>
        <w:t>3.32. В соответствии с принятым решением о назначении компенсации должностное лицо по назначению социальных выплат один раз в месяц по ежемесячно утверждаемому уполномоченным должностным лицом министерства графику формирует с использованием программных средств информацию, содержащую сведения, необходимые для формирования реестра получателей компенсации (далее - корректура), и передает ее в электронном виде по каналам связи в министерство.</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3.33. Общая продолжительность выполнения административной процедуры составляет 75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3.34. Максимальный срок принятия уполномоченным органом решения о назначении компенсации составляет 5 рабочих дней со дня регистрации запроса (заявления) о предоставлении государственной услуги и документов, представленных заявителем и необходимых для предоставления государственной услуги, в уполномоченном органе.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3.35. Критерием принятия решения является наличие оснований для предоставления государственной услуги и полного пакета документов (содержащейся в них информации), необходимых для предоставления (назначения)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3.36. Результатом административной процедуры являются принятие уполномоченным органом решения о назначении компенсации и направление корректуры в министерство.</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3.37. Способом фиксации результатов выполнения административной процедуры являются решение уполномоченного органа о назначении компенсации и реестр получателей компенсации в электронном виде.</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Принятие решения об отказе в назначении компенсации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3.38. Юридическим фактом для принятия уполномоченным органом решения об отказе в предоставлении (назначении) компенсации является наличие оснований для отказа в предоставлении государственной услуги (</w:t>
      </w:r>
      <w:hyperlink w:anchor="P328" w:history="1">
        <w:r w:rsidRPr="00562F94">
          <w:rPr>
            <w:rFonts w:ascii="Times New Roman" w:hAnsi="Times New Roman" w:cs="Times New Roman"/>
            <w:color w:val="0000FF"/>
          </w:rPr>
          <w:t>пункт 2.19</w:t>
        </w:r>
      </w:hyperlink>
      <w:r w:rsidRPr="00562F94">
        <w:rPr>
          <w:rFonts w:ascii="Times New Roman" w:hAnsi="Times New Roman" w:cs="Times New Roman"/>
        </w:rPr>
        <w:t xml:space="preserve"> Административного регламента).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3.39. Должностное лицо по назначению социальных выплат: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формирует личное дело заявителя;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подготавливает проект </w:t>
      </w:r>
      <w:hyperlink w:anchor="P1687" w:history="1">
        <w:r w:rsidRPr="00562F94">
          <w:rPr>
            <w:rFonts w:ascii="Times New Roman" w:hAnsi="Times New Roman" w:cs="Times New Roman"/>
            <w:color w:val="0000FF"/>
          </w:rPr>
          <w:t>решения</w:t>
        </w:r>
      </w:hyperlink>
      <w:r w:rsidRPr="00562F94">
        <w:rPr>
          <w:rFonts w:ascii="Times New Roman" w:hAnsi="Times New Roman" w:cs="Times New Roman"/>
        </w:rPr>
        <w:t xml:space="preserve"> уполномоченного органа об отказе в назначении компенсации (далее также - проект решения) по форме согласно приложению N 7 к Административному регламенту с указанием оснований и ссылкой на нормы действующего законодательства;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формирует на официальном бланке уполномоченного органа проект письменного </w:t>
      </w:r>
      <w:hyperlink w:anchor="P1744" w:history="1">
        <w:r w:rsidRPr="00562F94">
          <w:rPr>
            <w:rFonts w:ascii="Times New Roman" w:hAnsi="Times New Roman" w:cs="Times New Roman"/>
            <w:color w:val="0000FF"/>
          </w:rPr>
          <w:t>уведомления</w:t>
        </w:r>
      </w:hyperlink>
      <w:r w:rsidRPr="00562F94">
        <w:rPr>
          <w:rFonts w:ascii="Times New Roman" w:hAnsi="Times New Roman" w:cs="Times New Roman"/>
        </w:rPr>
        <w:t xml:space="preserve"> получателя государственной услуги об отказе в предоставлении (назначении) компенсации (далее - проект уведомления) по форме согласно приложению N 8 к Административному регламенту.</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Срок выполнения действия - не позднее рабочего дня, следующего за днем регистрации запроса (заявления) и документов, представленных заявителем в уполномоченный орган для предоставления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3.40. Должностное лицо по назначению социальных выплат передает личное дело заявителя, проект решения и проект уведомления должностному лицу, осуществляющему функцию текущего контроля.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3.41. Должностное лицо, осуществляющее функцию текущего контроля, проверяет обоснованность и правильность составления проекта решения об отказе в назначении компенсации и проекта уведомления.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20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3.42. При подтверждении обоснованности подготовленного проекта решения об отказе в назначении компенсации, правильности составления проекта уведомления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и проект уведомления вместе с личным делом заявителя должностному лицу по назначению социальных выплат для устранения замечаний.</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3.43. В случае возврата должностным лицом, осуществляющим функцию текущего контроля, личного дела заявителя, проекта решения об отказе в назначении компенсации и проекта уведомления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3.44. Руководитель уполномоченного органа (уполномоченное лицо) подписывает решение уполномоченного органа об отказе в назначении компенсации и уведомление получателя государственной услуги (законного представителя получателя государственной услуги) об отказе в предоставлении (назначении)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Решение уполномоченного органа об отказе в назначении компенсации заверяется печатью уполномоченного органа.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Максимальный срок выполнения действия составляет 1 день.</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3.45. Подписанное и заверенное печатью решение уполномоченного органа об отказе в назначении компенсации, уведомление получателя государственной услуги (законного представителя получателя государственной услуги) об отказе в предоставлении (назначении) компенсации в порядке делопроизводства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отправки уведомления получателю государственной услуги (законному представителю получателя государственной услуги) и помещения документов в архив недействующих дел.</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3.46.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порядке делопроизводства отправляет получателю государственной услуги (законному представителю получателя государственной услуги) уведомление об отказе в предоставлении (назначении) компенсации, к уведомлению прикладывается копия решения уполномоченного органа об отказе в назначении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помещает личное дело заявителя в архив недействующих дел.</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3.47. Общая продолжительность выполнения административной процедуры составляет 80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Максимальный срок для принятия решения уполномоченного органа об отказе в назначении компенсации составляет 5 рабочих дней со дня регистрации запроса (заявления) о предоставлении государственной услуги и представленных заявителем документов.</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3.48. Уведомление об отказе в предоставлении (назначении) компенсации направляется в адрес получателя государственной услуги (законного представителя получателя государственной услуги) не позднее рабочего дня, следующего за днем принятия решения уполномоченным органом об отказе в назначении </w:t>
      </w:r>
      <w:r w:rsidRPr="00562F94">
        <w:rPr>
          <w:rFonts w:ascii="Times New Roman" w:hAnsi="Times New Roman" w:cs="Times New Roman"/>
        </w:rPr>
        <w:lastRenderedPageBreak/>
        <w:t>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3.49. Критерием принятия решения является наличие оснований для отказа в предоставлении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3.50. Результатом административной процедуры является отказ в предоставлении (назначении) компенсации с письменным уведомлением получателя государственной услуги (законного представителя получателя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3.51. Способом фиксации результата выполнения административной процедуры являются решение уполномоченного органа об отказе в назначении компенсации и уведомление об отказе в предоставлении (назначении) компенсации.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Принятие решения о приостановлении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предоставления компенсации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3.52. Юридическим фактом для принятия уполномоченным органом решения о приостановлении предоставления компенсации является наличие оснований для приостановления предоставления государственной услуги (</w:t>
      </w:r>
      <w:hyperlink w:anchor="P336" w:history="1">
        <w:r w:rsidRPr="00562F94">
          <w:rPr>
            <w:rFonts w:ascii="Times New Roman" w:hAnsi="Times New Roman" w:cs="Times New Roman"/>
            <w:color w:val="0000FF"/>
          </w:rPr>
          <w:t>пункт 2.20</w:t>
        </w:r>
      </w:hyperlink>
      <w:r w:rsidRPr="00562F94">
        <w:rPr>
          <w:rFonts w:ascii="Times New Roman" w:hAnsi="Times New Roman" w:cs="Times New Roman"/>
        </w:rPr>
        <w:t xml:space="preserve"> Административного регламента).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3.53. Должностное лицо по назначению социальных выплат: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готовит проект </w:t>
      </w:r>
      <w:hyperlink w:anchor="P1797" w:history="1">
        <w:r w:rsidRPr="00562F94">
          <w:rPr>
            <w:rFonts w:ascii="Times New Roman" w:hAnsi="Times New Roman" w:cs="Times New Roman"/>
            <w:color w:val="0000FF"/>
          </w:rPr>
          <w:t>решения</w:t>
        </w:r>
      </w:hyperlink>
      <w:r w:rsidRPr="00562F94">
        <w:rPr>
          <w:rFonts w:ascii="Times New Roman" w:hAnsi="Times New Roman" w:cs="Times New Roman"/>
        </w:rPr>
        <w:t xml:space="preserve"> о приостановлении предоставления компенсации с указанием оснований и ссылкой на нормы действующего законодательства по форме согласно приложению N 9 к Административному регламенту;</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формирует на официальном бланке уполномоченного органа проект письменного </w:t>
      </w:r>
      <w:hyperlink w:anchor="P1852" w:history="1">
        <w:r w:rsidRPr="00562F94">
          <w:rPr>
            <w:rFonts w:ascii="Times New Roman" w:hAnsi="Times New Roman" w:cs="Times New Roman"/>
            <w:color w:val="0000FF"/>
          </w:rPr>
          <w:t>уведомления</w:t>
        </w:r>
      </w:hyperlink>
      <w:r w:rsidRPr="00562F94">
        <w:rPr>
          <w:rFonts w:ascii="Times New Roman" w:hAnsi="Times New Roman" w:cs="Times New Roman"/>
        </w:rPr>
        <w:t xml:space="preserve"> получателю о приостановлении предоставления компенсации (далее - проект уведомления о приостановлении) по форме согласно приложению N 10 к Административному регламенту.</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3.54. Должностное лицо по назначению социальных выплат передает личное дело заявителя, проект решения о приостановлении предоставления компенсации и проект уведомления о приостановлении должностному лицу, осуществляющему функцию текущего контроля.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3.55. Должностное лицо, осуществляющее функцию текущего контроля, проверяет обоснованность и правильность составления проекта решения о приостановлении предоставления компенсации и проекта уведомления о приостановлении.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20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3.56. При подтверждении обоснованности подготовленного проекта решения о приостановлении предоставления компенсации, правильности составления проекта уведомления о приостановлении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о приостановлении предоставления компенсации и проект уведомления о приостановлении вместе с личным делом заявителя должностному лицу по назначению социальных выплат для устранения замечаний.</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3.57. В случае возврата должностным лицом, осуществляющим функцию текущего контроля, личного дела заявителя, проекта решения о приостановлении предоставления компенсации и проекта уведомления о приостановлении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3.58. Руководитель уполномоченного органа (уполномоченное лицо) подписывает проект решения о приостановлении предоставления компенсации и проект уведомления о приостановлении.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Решение о приостановлении предоставления компенсации заверяется печатью уполномоченного органа.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Максимальный срок выполнения действия составляет 1 день.</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3.59. Подписанное и заверенное печатью решение о приостановлении предоставления компенсации и уведомление о приостановлении предоставления государственной услуги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отправки уведомления получателю и помещения документов в архив недействующих дел.</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3.60.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отправляет получателю уведомление о принятом решении, к уведомлению прикладывается копия решения о приостановлении предоставления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помещает личное дело заявителя в архив недействующих дел.</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3.61. Общая продолжительность выполнения административной процедуры составляет 80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3.62. После предъявления получателем оригиналов платежных документов выплата компенсации возобновляется после осуществления процедуры перерасчета.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3.63. Максимальный срок подготовки решения о приостановлении предоставления компенсации составляет 5 дней со дня выявления оснований для приостановления предоставления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3.64. Критерием принятия решения является наличие оснований для приостановления предоставления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3.65. Результатом административной процедуры является приостановление предоставления компенсации с письменным уведомлением получателя государственной услуги (законного представителя получателя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3.66. Способом фиксации результата административной процедуры являются решение уполномоченного органа о приостановлении предоставления компенсации и уведомление о приостановлении предоставления компенсации.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Принятие решения о перерасчете компенсации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 xml:space="preserve">3.67. Юридическим фактом для принятия решения о перерасчете компенсации является поступление в уполномоченный орган представленных (направленных) получателем компенсации оригиналов документов, указанных в </w:t>
      </w:r>
      <w:hyperlink w:anchor="P304" w:history="1">
        <w:r w:rsidRPr="00562F94">
          <w:rPr>
            <w:rFonts w:ascii="Times New Roman" w:hAnsi="Times New Roman" w:cs="Times New Roman"/>
            <w:color w:val="0000FF"/>
          </w:rPr>
          <w:t>пункте 2.16</w:t>
        </w:r>
      </w:hyperlink>
      <w:r w:rsidRPr="00562F94">
        <w:rPr>
          <w:rFonts w:ascii="Times New Roman" w:hAnsi="Times New Roman" w:cs="Times New Roman"/>
        </w:rPr>
        <w:t xml:space="preserve"> Административного регламента.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3.68. Должностное лицо по назначению социальных выплат вводит в электронную базу данных следующую информацию, необходимую для принятия решения о перерасчете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 произведенных расходах получателя компенсации по оплате услуг местной телефонной связи;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 начисленных получателю компенсации платежах за услуги местной телефонной связи;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 периоде предоставления компенсации в пределах периода пользования правом на ее получение.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Срок выполнения действия - не позднее рабочего дня, следующего за днем поступления в уполномоченный орган документов, указанных в </w:t>
      </w:r>
      <w:hyperlink w:anchor="P304" w:history="1">
        <w:r w:rsidRPr="00562F94">
          <w:rPr>
            <w:rFonts w:ascii="Times New Roman" w:hAnsi="Times New Roman" w:cs="Times New Roman"/>
            <w:color w:val="0000FF"/>
          </w:rPr>
          <w:t>пункте 2.16</w:t>
        </w:r>
      </w:hyperlink>
      <w:r w:rsidRPr="00562F94">
        <w:rPr>
          <w:rFonts w:ascii="Times New Roman" w:hAnsi="Times New Roman" w:cs="Times New Roman"/>
        </w:rPr>
        <w:t xml:space="preserve"> Административного регламента.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3.69. Должностное лицо по назначению социальных выплат производит расчет размера компенсации с использованием программных средств, осуществляет визуальную проверку правильности произведенного расчета и подготавливает проект решения о перерасчете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3.70. Проект </w:t>
      </w:r>
      <w:hyperlink w:anchor="P1905" w:history="1">
        <w:r w:rsidRPr="00562F94">
          <w:rPr>
            <w:rFonts w:ascii="Times New Roman" w:hAnsi="Times New Roman" w:cs="Times New Roman"/>
            <w:color w:val="0000FF"/>
          </w:rPr>
          <w:t>решения</w:t>
        </w:r>
      </w:hyperlink>
      <w:r w:rsidRPr="00562F94">
        <w:rPr>
          <w:rFonts w:ascii="Times New Roman" w:hAnsi="Times New Roman" w:cs="Times New Roman"/>
        </w:rPr>
        <w:t xml:space="preserve"> уполномоченного органа о перерасчете компенсации подготавливается по форме согласно приложению N 11 к Административному регламенту и должен содержать указание на дату перерасчета, фамилию, имя и отчество (при наличии отчества) получателя компенсации, его категорию, адрес места жительства, размер компенсации и его расчет, срок, на который устанавливается компенсация, банковские реквизиты.</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3.71. Должностное лицо по назначению социальных выплат комплектует личное дело заявителя дополнительными документами, представленными для проведения перерасчета размера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3.72. Должностное лицо по назначению социальных выплат передает личное дело заявителя и проект решения о перерасчете компенсации должностному лицу, осуществляющему функцию текущего контроля.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3.73. Должностное лицо, осуществляющее функцию текущего контроля, проверяет соответствие документов, представленных получателем, требованиям, предъявляемым к ним, правильность введения информации, необходимой для перерасчета компенсации, в электронную базу данных путем сверки внесенных должностным лицом по назначению социальных выплат сведений с документами в личном деле заявителя.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3.74. Должностное лицо, осуществляющее функцию текущего контроля, проверяет правильность перерасчета размера компенсации и правильность составления проекта решения о перерасчете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3.75. При подтверждении обоснованности подготовленного проекта решения о перерасчете компенсации, правильности расчета размера компенсации должностное лицо, осуществляющее функцию текущего контроля, визирует проект решения о перерасчете и передает вместе с личным делом заявителя руководителю уполномоченного органа (уполномоченному лицу) для рассмотрения.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о перерасчете компенсации вместе с личным делом заявителя должностному лицу по назначению социальных выплат для их устранения.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3.76. В случае возврата должностным лицом, осуществляющим функцию текущего контроля, личного дела заявителя и проекта решения о перерасчете компенсации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3.77. Решение уполномоченного органа о перерасчете компенсации подписывается руководителем уполномоченного органа (уполномоченным лицом) после проверки документов и проекта решения о перерасчете компенсации должностным лицом, осуществляющим функцию текущего контроля.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Решение уполномоченного органа о перерасчете компенсации заверяется печатью уполномоченного органа.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Максимальный срок выполнения действия составляет 1 день.</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3.78. Подписанное и заверенное печатью решение уполномоченного органа о перерасчете компенсации вместе с личным делом заявителя передается руководителем уполномоченного органа (уполномоченным </w:t>
      </w:r>
      <w:r w:rsidRPr="00562F94">
        <w:rPr>
          <w:rFonts w:ascii="Times New Roman" w:hAnsi="Times New Roman" w:cs="Times New Roman"/>
        </w:rPr>
        <w:lastRenderedPageBreak/>
        <w:t>лицом) должностному лицу по назначению социальных выплат для помещения в хранилище действующих дел.</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10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3.79. Должностное лицо по назначению социальных выплат в день поступления документов от руководителя уполномоченного органа (уполномоченного лица) помещает личное дело заявителя в хранилище действующих дел.</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5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3.80. Общая продолжительность выполнения административной процедуры составляет 80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3.81. Максимальный срок принятия уполномоченным органом решения о перерасчете компенсации составляет 5 дней со дня поступления в уполномоченный орган необходимых для перерасчета компенсации документов, подтверждающих произведенные получателем компенсации расходы.</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3.82. В соответствии с решением о перерасчете компенсации сведения о размере компенсации вносятся в корректуру, формируемую и направляемую в министерство согласно </w:t>
      </w:r>
      <w:hyperlink w:anchor="P573" w:history="1">
        <w:r w:rsidRPr="00562F94">
          <w:rPr>
            <w:rFonts w:ascii="Times New Roman" w:hAnsi="Times New Roman" w:cs="Times New Roman"/>
            <w:color w:val="0000FF"/>
          </w:rPr>
          <w:t>пункту 3.32</w:t>
        </w:r>
      </w:hyperlink>
      <w:r w:rsidRPr="00562F94">
        <w:rPr>
          <w:rFonts w:ascii="Times New Roman" w:hAnsi="Times New Roman" w:cs="Times New Roman"/>
        </w:rPr>
        <w:t xml:space="preserve"> Административного регламента.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3.83. Критерием принятия решения является поступление в уполномоченный орган оригиналов документов, указанных в </w:t>
      </w:r>
      <w:hyperlink w:anchor="P304" w:history="1">
        <w:r w:rsidRPr="00562F94">
          <w:rPr>
            <w:rFonts w:ascii="Times New Roman" w:hAnsi="Times New Roman" w:cs="Times New Roman"/>
            <w:color w:val="0000FF"/>
          </w:rPr>
          <w:t>пункте 2.16</w:t>
        </w:r>
      </w:hyperlink>
      <w:r w:rsidRPr="00562F94">
        <w:rPr>
          <w:rFonts w:ascii="Times New Roman" w:hAnsi="Times New Roman" w:cs="Times New Roman"/>
        </w:rPr>
        <w:t xml:space="preserve"> Административного регламента.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3.84. Результатом административной процедуры являются принятие уполномоченным органом решения о перерасчете компенсации и направление корректуры в министерство для формирования реестров получателей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3.85. Способом фиксации результата выполнения административной процедуры являются решение о перерасчете компенсации и корректура, сформированная в электронном виде.</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Формирование и направление реестров получателей компенсации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для организации выплаты и доставки компенсации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3.86. Юридическим фактом для формирования реестра получателей компенсации является получение министерством от уполномоченного органа корректуры в установленные сроки, предусмотренные утвержденным на очередной месяц графиком представления указанных сведений.</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3.87. Должностное лицо министерства, ответственное за формирование реестров получателей компенсации,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30 минут.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3.88. Должностное лицо по назначению социальных выплат уполномоченного органа вносит необходимые изменения и в тот же день передает вновь сформированную корректуру по каналам связи должностному лицу министерства, ответственному за формирование реестров получателей компенсации.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3.89. Должностное лицо министерства, ответственное за формирование реестров получателей компенсации, производит с использованием программных средств загрузку базы данных получателей компенсации и ежемесячно не позднее 15-го числа по установленным Федеральной службой по труду и занятости формам формирует реестры получателей компенсации по каждому из плательщиков, в которых указывается итоговая потребность в средствах федерального бюджета на соответствующий месяц, а также в отношении каждого получателя компенсации:</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71"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фамилия, имя, отчество (при наличии отчества) и данные документа, удостоверяющего личность;</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банковские реквизиты счета в Сберегательном банке Российской Федерации или почтовый адрес;</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период (месяц, год), за который производятся компенсационные выплаты;</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размер компенсационных выплат.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Продолжительность выполнения действия составляет 2 часа.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3.90. Должностное лицо министерства, ответственное за формирование реестра получателей компенсации, формирует печатную версию реестров получателей компенсации, подписывает их у министра (уполномоченного лица), заверяет реестры получателей компенсации на бумажных носителях печатью министерства и передает с использованием экспресс-доставки (курьерской доставки) в Федеральную службу по труду и занятости для организации выплаты компенсации, а также импортирует с использованием программных средств реестры получателей компенсации на сайт Федеральной службы по труду и занятости.</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72"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Срок выполнения действия - 2 дня.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3.91. На основании утвержденных Правительством Российской Федерации правил предоставления компенсационных выплат Федеральная служба по труду и занятости в соответствии с реестрами получателей компенсации ежемесячно не позднее 25-го числа представляет в орган Федерального казначейства по городу Москве платежные поручения на перечисление средств с лицевых счетов Федеральной службы по труду и занятости на счета в Сберегательном банке Российской Федерации и федеральному государственному унитарному предприятию "Почта России".</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73"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При этом Федеральная служба по труду и занятости направляет Сберегательному банку Российской Федерации и федеральному государственному унитарному предприятию "Почта России" реестры получателей компенсации для дальнейшей доставки компенсационных выплат получателям государственной услуги.</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74"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3.92. Критерием принятия решения является полнота информации, содержащейся в корректуре.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3.93. Результатом административной процедуры является представление в Федеральную службу по труду и занятости реестров получателей компенсации для организации выплаты и доставки компенсации получателям государственной услуги.</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75"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3.94. Способом фиксации результата выполнения административной процедуры являются реестры получателей компенсации на бумажном носителе и в электронном виде.</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1"/>
        <w:rPr>
          <w:rFonts w:ascii="Times New Roman" w:hAnsi="Times New Roman" w:cs="Times New Roman"/>
        </w:rPr>
      </w:pPr>
      <w:r w:rsidRPr="00562F94">
        <w:rPr>
          <w:rFonts w:ascii="Times New Roman" w:hAnsi="Times New Roman" w:cs="Times New Roman"/>
        </w:rPr>
        <w:t>4. Формы контроля за исполнением</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Административного регламента</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Порядок осуществления текущего контроля за соблюдением</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и исполнением ответственными должностными лицами положений</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Административного регламента и иных нормативных</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правовых актов, устанавливающих требования к предоставлению</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государственной услуги, а также за принятием решений</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ответственными лицами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4.1.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ее 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lastRenderedPageBreak/>
        <w:t>4.3. Министерство, осуществляя контроль за предоставлением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назначает уполномоченных для постоянного наблюдения за предоставлением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предоставлением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Порядок и периодичность осуществления плановых и внеплановых</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проверок полноты и качества предоставления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государственной услуги, в том числе порядок и формы контроля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за полнотой и качеством предоставления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4.7. Проверку полноты и качества предоставления государственной услуги осуществляет министерство.</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или иного уполномоченного лица либо в установленных законодательством случаях).</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заявителей или иных уполномоченных лиц, а также в установленных законодательством случаях.</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Ответственность государственных гражданских служащих</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министерства и иных должностных лиц за решения и действия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(бездействие), принимаемые (осуществляемые)</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в ходе предоставления 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lastRenderedPageBreak/>
        <w:t>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Руководитель уполномоченного органа (уполномоченное лицо) несет ответственность за правильность и правомерность назначения (отказа в назначении) пособия.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Государственные гражданские служащие и иные должностные лица министерства несут ответственность за своевременность формирования и направления списков получателей пособия в орган федерального казначейства.</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Положения, устанавливающие требования к порядку и формам</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контроля за предоставлением государственной услуги,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в том числе со стороны граждан,</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объединений граждан и организаций</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4.13. Контроль за предоставлением государственной услуги осуществляется в следующих формах:</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текущий контроль;</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контроль со стороны граждан, их объединений и организаций.</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4.14. Порядок и формы контроля за предоставлением государственной услуги должны отвечать требованиям непрерывности и эффективности.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4.16. Заявители, направившие заявления о предоставлении государственной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информации во время приема должностным лицом министерства или уполномоченного органа не может превышать 30 минут, а с 1 января 2014 года - 15 минут. Ответ на письменное обращение о ходе предоставления государственной услуги направляется органами, предоставляющими государственную услугу, не позднее двух рабочих дней со дня регистрации данного обращения. Ответ на обращение заявителя о ходе предоставления государственной услуги, сделанное по телефону или электронной почте, не может превышать одного рабочего дня.</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1"/>
        <w:rPr>
          <w:rFonts w:ascii="Times New Roman" w:hAnsi="Times New Roman" w:cs="Times New Roman"/>
        </w:rPr>
      </w:pPr>
      <w:r w:rsidRPr="00562F94">
        <w:rPr>
          <w:rFonts w:ascii="Times New Roman" w:hAnsi="Times New Roman" w:cs="Times New Roman"/>
        </w:rPr>
        <w:t>5. Досудебный (внесудебный) порядок обжалования решений</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и действий (бездействия) органа, предоставляющего</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государственную услугу, а также должностных лиц,</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государственных служащих</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Информация для заявителей об их праве на досудебное</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(внесудебное) обжалование действий (бездействия)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и решений, принятых (осуществляемых) в ходе предоставления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государственной услуги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5.1. Заявитель или его законный представитель вправе направить жалобу в письменной или электронной форме на нарушение порядка предоставления государственной услуги, содержащую требование о восстановлении или защите нарушенных прав или законных интересов заявителя органом, предоставляющим государственную услугу, должностными лицами, государственными гражданскими служащими или муниципальными служащими при получении данным заявителем государственной услуги (далее - жалоба).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 xml:space="preserve">5.2. Жалоба может быть направлена по почте, с использованием сети Интернет, сайта министерства, Социального портала, Единого портала государственных и муниципальных услуг либо Портала </w:t>
      </w:r>
      <w:r w:rsidRPr="00562F94">
        <w:rPr>
          <w:rFonts w:ascii="Times New Roman" w:hAnsi="Times New Roman" w:cs="Times New Roman"/>
        </w:rPr>
        <w:lastRenderedPageBreak/>
        <w:t>государственных и муниципальных услуг, а также может быть принята при личном приеме заявителя.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5.3. Особенности подачи и рассмотрения жалобы могут устанавливаться нормативными правовыми актами Самарской области.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Предмет досудебного (внесудебного) обжалования</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5.4. Заявитель может обратиться с жалобой в том числе в следующих случаях:</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нарушение срока регистрации запроса заявителя о предоставлении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нарушение срока предоставления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Основания для начала процедуры</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досудебного (внесудебного) обжалования</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5.5. Основанием для начала процедуры досудебного (внесудебного) обжалования является поступление в министерство или уполномоченный орган жалобы в письменной форме на бумажном носителе или в электронной форме.</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Жалоба должна содержать:</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Права заявителя на получение информации и документов,</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lastRenderedPageBreak/>
        <w:t>необходимых для обоснования и рассмотрения жалобы</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5.6. Заявитель имеет право на получение информации и документов, необходимых для обоснования и рассмотрения жалобы.</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Вышестоящие органы государственной власти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и должностные лица, которым может быть адресована</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жалоба заявителя в досудебном (внесудебном) порядке</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5.7. Жалоба заявителя может быть адресована: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руководителю уполномоченного органа;</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должностному лицу министерства, ответственному за организацию предоставления государственной услуги, сведения о котором (включая должность, фамилию, имя, отчество, контактные телефоны, приемные дни и часы приема, адрес электронной почты) указываются на сайте министерства в сети Интернет;</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министру социально-демографической и семейной политики Самарской области.</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rPr>
        <w:t xml:space="preserve">(в ред. </w:t>
      </w:r>
      <w:hyperlink r:id="rId76" w:history="1">
        <w:r w:rsidRPr="00562F94">
          <w:rPr>
            <w:rFonts w:ascii="Times New Roman" w:hAnsi="Times New Roman" w:cs="Times New Roman"/>
            <w:color w:val="0000FF"/>
          </w:rPr>
          <w:t>Приказа</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5.8.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5.9. Жалоба на нарушение министерством порядка предоставления государственной услуги может быть направлена в Правительство Самарской области, Губернатору Самарской области.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Сроки рассмотрения жалобы</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5.10.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Результат досудебного (внесудебного) обжалования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применительно к каждой процедуре либо инстанции обжалования</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5.11. По результатам рассмотрения жалобы министерство или уполномоченный орган принимает одно из следующих решений:</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решение об удовлетворении жалобы заявителя, о признании неправомерным обжалованного действия (бездействия) и решения министерства, уполномоченного органа, должностного лица министерства или уполномоченного органа, государственного или муниципального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решение об отказе в удовлетворении жалобы.</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F94" w:rsidRPr="00562F94" w:rsidRDefault="00562F94">
      <w:pPr>
        <w:pStyle w:val="ConsPlusNormal"/>
        <w:spacing w:before="220"/>
        <w:ind w:firstLine="540"/>
        <w:jc w:val="both"/>
        <w:rPr>
          <w:rFonts w:ascii="Times New Roman" w:hAnsi="Times New Roman" w:cs="Times New Roman"/>
        </w:rPr>
      </w:pPr>
      <w:r w:rsidRPr="00562F94">
        <w:rPr>
          <w:rFonts w:ascii="Times New Roman" w:hAnsi="Times New Roman" w:cs="Times New Roman"/>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right"/>
        <w:outlineLvl w:val="1"/>
        <w:rPr>
          <w:rFonts w:ascii="Times New Roman" w:hAnsi="Times New Roman" w:cs="Times New Roman"/>
        </w:rPr>
      </w:pPr>
      <w:r w:rsidRPr="00562F94">
        <w:rPr>
          <w:rFonts w:ascii="Times New Roman" w:hAnsi="Times New Roman" w:cs="Times New Roman"/>
        </w:rPr>
        <w:t>Приложение N 1</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к Административному регламенту</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министерства социально-демографической</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 семейной политики Самарской области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по предоставлению государственной услуги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"Предоставление компенсационных выплат членам</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семей погибших (умерших) военнослужащих 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сотрудников некоторых федеральных органов</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исполнительной власти по оплате пользования</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услугами местной телефонной связи"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МИНИСТЕРСТВО СОЦИАЛЬНО-ДЕМОГРАФИЧЕСКОГО РАЗВИТИЯ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САМАРСКОЙ ОБЛАСТИ, ДЕПАРТАМЕНТЫ И УПРАВЛЕНИЯ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СОЦИАЛЬНОЙ ПОДДЕРЖКИ И ЗАЩИТЫ НАСЕЛЕНИЯ ГОРОДСКИХ ОКРУГОВ</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И МУНИЦИПАЛЬНЫХ РАЙОНОВ САМАРСКОЙ ОБЛАСТИ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ind w:firstLine="540"/>
        <w:jc w:val="both"/>
        <w:rPr>
          <w:rFonts w:ascii="Times New Roman" w:hAnsi="Times New Roman" w:cs="Times New Roman"/>
        </w:rPr>
      </w:pPr>
      <w:r w:rsidRPr="00562F94">
        <w:rPr>
          <w:rFonts w:ascii="Times New Roman" w:hAnsi="Times New Roman" w:cs="Times New Roman"/>
        </w:rPr>
        <w:t xml:space="preserve">Утратило силу. - </w:t>
      </w:r>
      <w:hyperlink r:id="rId77" w:history="1">
        <w:r w:rsidRPr="00562F94">
          <w:rPr>
            <w:rFonts w:ascii="Times New Roman" w:hAnsi="Times New Roman" w:cs="Times New Roman"/>
            <w:color w:val="0000FF"/>
          </w:rPr>
          <w:t>Приказ</w:t>
        </w:r>
      </w:hyperlink>
      <w:r w:rsidRPr="00562F94">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right"/>
        <w:outlineLvl w:val="1"/>
        <w:rPr>
          <w:rFonts w:ascii="Times New Roman" w:hAnsi="Times New Roman" w:cs="Times New Roman"/>
        </w:rPr>
      </w:pPr>
      <w:r w:rsidRPr="00562F94">
        <w:rPr>
          <w:rFonts w:ascii="Times New Roman" w:hAnsi="Times New Roman" w:cs="Times New Roman"/>
        </w:rPr>
        <w:t>Приложение N 2</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к Административному регламенту</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министерства социально-демографической</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 семейной политики Самарской области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по предоставлению государственной услуги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"Предоставление компенсационных выплат членам</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семей погибших (умерших) военнослужащих 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сотрудников некоторых федеральных органов</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исполнительной власти по оплате пользования</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услугами местной телефонной связи"</w:t>
      </w:r>
    </w:p>
    <w:p w:rsidR="00562F94" w:rsidRPr="00562F94" w:rsidRDefault="00562F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F94" w:rsidRPr="00562F94">
        <w:trPr>
          <w:jc w:val="center"/>
        </w:trPr>
        <w:tc>
          <w:tcPr>
            <w:tcW w:w="9294" w:type="dxa"/>
            <w:tcBorders>
              <w:top w:val="nil"/>
              <w:left w:val="single" w:sz="24" w:space="0" w:color="CED3F1"/>
              <w:bottom w:val="nil"/>
              <w:right w:val="single" w:sz="24" w:space="0" w:color="F4F3F8"/>
            </w:tcBorders>
            <w:shd w:val="clear" w:color="auto" w:fill="F4F3F8"/>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Список изменяющих документов</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 xml:space="preserve">(в ред. </w:t>
            </w:r>
            <w:hyperlink r:id="rId78" w:history="1">
              <w:r w:rsidRPr="00562F94">
                <w:rPr>
                  <w:rFonts w:ascii="Times New Roman" w:hAnsi="Times New Roman" w:cs="Times New Roman"/>
                  <w:color w:val="0000FF"/>
                </w:rPr>
                <w:t>Приказа</w:t>
              </w:r>
            </w:hyperlink>
            <w:r w:rsidRPr="00562F94">
              <w:rPr>
                <w:rFonts w:ascii="Times New Roman" w:hAnsi="Times New Roman" w:cs="Times New Roman"/>
                <w:color w:val="392C69"/>
              </w:rPr>
              <w:t xml:space="preserve"> министерства социально-демографической и семейной политики</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Самарской области от 11.11.2015 N 623)</w:t>
            </w:r>
          </w:p>
        </w:tc>
      </w:tr>
    </w:tbl>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Руководителю уполномоченного органа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муниципального района / городского округа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от 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фамилия, имя, отчество заявителя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(в случае если заявитель не является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получателем дополнительно указываются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паспортные данные и сведения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 документах, удостоверяющих статус</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(полномочия) представителя)</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bookmarkStart w:id="15" w:name="P891"/>
      <w:bookmarkEnd w:id="15"/>
      <w:r w:rsidRPr="00562F94">
        <w:rPr>
          <w:rFonts w:ascii="Times New Roman" w:hAnsi="Times New Roman" w:cs="Times New Roman"/>
        </w:rPr>
        <w:t xml:space="preserve">                                 ЗАЯВЛЕНИЕ</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Прошу  предоставить  компенсацию по оплате пользования услугами местной</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lastRenderedPageBreak/>
        <w:t>телефонной связи.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Сведения  и  данные  получателя компенсации (получателей, проживающих в</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одном жилом помещении):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фамилия, имя, отчество: 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документ(ы), удостоверяющий личность: ______ серия __ номер 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выдан /дата, выдавший орган/ 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место жительства получателя (получателей) компенсации: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Самарская область, 443_____, муниципальный район 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(индекс)  городской округ  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населенный пункт: 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адрес жилого помещения (дома, квартиры): 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телефон контакта: _____________________________________________________</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Выплату компенсации производить через (подчеркнуть):</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отделение федеральной почтовой связи по месту жительства/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организацию (отделение) Сбербанка России на счет</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на имя ____________________________________________________________________</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Я  предупрежден(а)  о  необходимости сообщать в уполномоченный орган об</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изменении  условий,  обязательных  для  получения компенсационных выплат (о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перемене  места  жительства, изменении числа льготопользователей в семье (о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вступлении  в  новый брак, поступлении на учебу, достижении детьми возраста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18  лет,  прекращении  учебы  по очной форме обучения и др.) и каждые шесть</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месяцев  предъявлять  оригиналы платежных документов, содержащих сведения 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произведенных  расходах  по  оплате пользования услугами местной телефонной</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связи.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Мерами  социальной  поддержки  по  оплате  пользования услугами местной</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телефонной связи не пользовалась(ся):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с _________________ по 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Состав семьи изменился 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Справка о праве на получение компенсационных выплат: серия 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номер ______________, выдана 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(дата, орган)</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 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(дата)</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right"/>
        <w:outlineLvl w:val="1"/>
        <w:rPr>
          <w:rFonts w:ascii="Times New Roman" w:hAnsi="Times New Roman" w:cs="Times New Roman"/>
        </w:rPr>
      </w:pPr>
      <w:r w:rsidRPr="00562F94">
        <w:rPr>
          <w:rFonts w:ascii="Times New Roman" w:hAnsi="Times New Roman" w:cs="Times New Roman"/>
        </w:rPr>
        <w:t>Приложение N 3</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к Административному регламенту</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министерства социально-демографической</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 семейной политики Самарской области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по предоставлению государственной услуги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"Предоставление компенсационных выплат членам</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семей погибших (умерших) военнослужащих 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сотрудников некоторых федеральных органов</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исполнительной власти по оплате пользования</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услугами местной телефонной связи"</w:t>
      </w:r>
    </w:p>
    <w:p w:rsidR="00562F94" w:rsidRPr="00562F94" w:rsidRDefault="00562F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F94" w:rsidRPr="00562F94">
        <w:trPr>
          <w:jc w:val="center"/>
        </w:trPr>
        <w:tc>
          <w:tcPr>
            <w:tcW w:w="9294" w:type="dxa"/>
            <w:tcBorders>
              <w:top w:val="nil"/>
              <w:left w:val="single" w:sz="24" w:space="0" w:color="CED3F1"/>
              <w:bottom w:val="nil"/>
              <w:right w:val="single" w:sz="24" w:space="0" w:color="F4F3F8"/>
            </w:tcBorders>
            <w:shd w:val="clear" w:color="auto" w:fill="F4F3F8"/>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Список изменяющих документов</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(в ред. Приказов министерства социально-демографической и семейной политики</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 xml:space="preserve">Самарской области от 11.11.2015 </w:t>
            </w:r>
            <w:hyperlink r:id="rId79" w:history="1">
              <w:r w:rsidRPr="00562F94">
                <w:rPr>
                  <w:rFonts w:ascii="Times New Roman" w:hAnsi="Times New Roman" w:cs="Times New Roman"/>
                  <w:color w:val="0000FF"/>
                </w:rPr>
                <w:t>N 623</w:t>
              </w:r>
            </w:hyperlink>
            <w:r w:rsidRPr="00562F94">
              <w:rPr>
                <w:rFonts w:ascii="Times New Roman" w:hAnsi="Times New Roman" w:cs="Times New Roman"/>
                <w:color w:val="392C69"/>
              </w:rPr>
              <w:t xml:space="preserve">, от 01.12.2016 </w:t>
            </w:r>
            <w:hyperlink r:id="rId80" w:history="1">
              <w:r w:rsidRPr="00562F94">
                <w:rPr>
                  <w:rFonts w:ascii="Times New Roman" w:hAnsi="Times New Roman" w:cs="Times New Roman"/>
                  <w:color w:val="0000FF"/>
                </w:rPr>
                <w:t>N 570</w:t>
              </w:r>
            </w:hyperlink>
            <w:r w:rsidRPr="00562F94">
              <w:rPr>
                <w:rFonts w:ascii="Times New Roman" w:hAnsi="Times New Roman" w:cs="Times New Roman"/>
                <w:color w:val="392C69"/>
              </w:rPr>
              <w:t>)</w:t>
            </w:r>
          </w:p>
        </w:tc>
      </w:tr>
    </w:tbl>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rPr>
          <w:rFonts w:ascii="Times New Roman" w:hAnsi="Times New Roman" w:cs="Times New Roman"/>
        </w:rPr>
      </w:pPr>
      <w:bookmarkStart w:id="16" w:name="P954"/>
      <w:bookmarkEnd w:id="16"/>
      <w:r w:rsidRPr="00562F94">
        <w:rPr>
          <w:rFonts w:ascii="Times New Roman" w:hAnsi="Times New Roman" w:cs="Times New Roman"/>
        </w:rPr>
        <w:t>БЛОК-СХЕМА</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ПОСЛЕДОВАТЕЛЬНОСТИ АДМИНИСТРАТИВНЫХ ПРОЦЕДУР</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lastRenderedPageBreak/>
        <w:t>ПО ПРЕДОСТАВЛЕНИЮ ГОСУДАРСТВЕННОЙ УСЛУГИ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"ПРЕДОСТАВЛЕНИЕ КОМПЕНСАЦИОННЫХ ВЫПЛАТ ЧЛЕНАМ СЕМЕЙ ПОГИБШИХ</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(УМЕРШИХ) ВОЕННОСЛУЖАЩИХ И СОТРУДНИКОВ НЕКОТОРЫХ ФЕДЕРАЛЬНЫХ</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ОРГАНОВ ИСПОЛНИТЕЛЬНОЙ ВЛАСТИ ПО ОПЛАТЕ ПОЛЬЗОВАНИЯ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УСЛУГАМИ МЕСТНОЙ ТЕЛЕФОННОЙ СВЯЗИ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r w:rsidRPr="00562F94">
        <w:rPr>
          <w:rFonts w:ascii="Times New Roman" w:hAnsi="Times New Roman" w:cs="Times New Roman"/>
        </w:rPr>
        <w:t>Условные обозначения</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Начало или завершение</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административной процедуры</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Операция, действие,</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мероприятие</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&lt;                &gt;              Ситуация выбора, принятие решения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bookmarkStart w:id="17" w:name="P978"/>
      <w:bookmarkEnd w:id="17"/>
      <w:r w:rsidRPr="00562F94">
        <w:rPr>
          <w:rFonts w:ascii="Times New Roman" w:hAnsi="Times New Roman" w:cs="Times New Roman"/>
          <w:sz w:val="18"/>
        </w:rPr>
        <w:t xml:space="preserve">                              Блок-схема N 1</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общей последовательности действий</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при предоставлении компенсации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(Начало предоставления государственной услуги: обращение заявителя)------┐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Право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│Прием запроса (заявления) для│  │   Прием заявления    │ уполномоченного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предоставления компенсации  │  │ при личном обращении │ органа предложить│</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в электронной форме     │  │в уполномоченный орган│    заявителю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возвратить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документы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на доработку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Предоставление документов │ да  │Правовая оценка├------------------------┘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&lt;(сведений) в уполномоченный&gt;────&gt;│  поступивших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орган           │     │  документов   ├&gt;│Основания для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(сведений)   │ &lt;предоставления&gt;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нет     │                             нет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│да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│Приостановление│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│предоставления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│государственной│                  │        │Расчет размера компенсации│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услуги     │                  │        │ (уполномоченные органы)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Завершение  )   │ Отказ в предоставлении  │ │ Принятие решения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(предоставления )   │      (назначении)       │ │ о предоставлении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(государственной)&lt;──┤компенсации и уведомление│ │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(услуги: отказ в)   │   заявителя об отказе   │ │  и направление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(предоставлении )   │в назначении компенсации │ │   корректуры в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(назначении)  )   │ (уполномоченные органы) │ │   министерство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компенсации  )   └─────────────────────────┘ │ здравоохранения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и социального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│развития Самарской│</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области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(уполномоченные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органы)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│Формирование реестров получателей компенсации│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(министерство здравоохранения и социального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развития Самарской области)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lastRenderedPageBreak/>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Организация выплаты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(Федеральная служба по труду и занятости)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│Завершение предоставления государственной услуги:│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предоставление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bookmarkStart w:id="18" w:name="P1039"/>
      <w:bookmarkEnd w:id="18"/>
      <w:r w:rsidRPr="00562F94">
        <w:rPr>
          <w:rFonts w:ascii="Times New Roman" w:hAnsi="Times New Roman" w:cs="Times New Roman"/>
        </w:rPr>
        <w:t>Блок-схема N 2</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последовательности действий при приеме документов</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для предоставления компенсации и их правовая оценка</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при личном обращении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(Обращение заявителя, претендующего на предоставление компенсации)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┌──&gt;(                    в уполномоченный орган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│Должностное лицо уполномоченного органа устанавливает личность│</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заявителя, предмет обращения, проверяет наличие оснований для│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предоставления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│Должностное лицо уполномоченного органа осуществляет поиск заявителя│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в программно-техническом комплексе, правовую оценку документов,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изготавливает недостающие ксерокопии,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заверяет копии документов своей подписью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Должностное лицо   │   │Представленные│</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уполномоченного    │нет│ документы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органа уведомляет   │&lt;──&lt; в наличии,   &gt;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заявителя о наличии  │   │соответствуют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││Должностное лицо │  │   препятствий для    │   │установленным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уполномоченного │  │назначения компенсации│   │требованиям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│органа возвращает│  │ и предлагает принять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документы на   │  │меры по их устранению │           │ да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доработку по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устранению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недостатков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   Должностное лицо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│уполномоченного органа│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да  │               \/            │принимает документы у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│заявителя и производит│</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└──────&lt;Заявитель согласен&gt;   │регистрацию заявления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│в журнале регистрации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заявлений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нет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Должностное лицо     )                     │     (1)</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уполномоченного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(органа обращает внимание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(заявителя, что указанное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обстоятельство может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(препятствовать назначению)</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(2)</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bookmarkStart w:id="19" w:name="P1094"/>
      <w:bookmarkEnd w:id="19"/>
      <w:r w:rsidRPr="00562F94">
        <w:rPr>
          <w:rFonts w:ascii="Times New Roman" w:hAnsi="Times New Roman" w:cs="Times New Roman"/>
        </w:rPr>
        <w:lastRenderedPageBreak/>
        <w:t>Блок-схема N 3</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последовательности действий при приеме запроса</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(заявления) для предоставления компенсации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в электронной форме и (или) документов,</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их правовая оценка</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(Поступление в уполномоченный орган с помощью автоматизированных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┌──&gt;(  информационных систем запроса (заявления) о предоставлении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компенсации в электронной форме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│Должностное лицо уполномоченного органа устанавливает предмет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│обращения, регистрирует запрос (заявление в Журнале регистрации│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│заявлений, подготавливает, подписывает и направляет уведомление│</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о регистрации запроса (заявления) и о приостановлении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его рассмотрения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нет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&lt;Документы предоставлены&gt;──────────&gt;│Рассмотрение запроса (заявления)│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       приостанавливается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да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│Должностное лицо уполномоченного органа осуществляет поиск заявителя│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в программно-техническом комплексе, правовую оценку документов,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изготавливает недостающие ксерокопии,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заверяет копии документов своей подписью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│Должностное лицо │  │   Должностное лицо   │      │Представленные│</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│уполномоченного  │  │   уполномоченного    │ нет  │  документы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│органа возвращает│  │  органа уведомляет   │&lt;─────&lt;  в наличии,  &gt;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документы на    │  │ заявителя о наличии  │      │соответствуют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│доработку по     │  │   препятствий для    │      │установленным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│устранению       │  │назначения компенсации│      │ требованиям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недостатков     │  │ и предлагает принять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│меры по их устранению │              │да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да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└─────────────&lt;Заявитель согласен&gt;   │    Должностное лицо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уполномоченного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нет             │            │    органа принимает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документы у заявителя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│и производит регистрацию│</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заявления в журнале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Должностное лицо уполномоченного  )           │ регистрации заявлений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(органа обращает внимание заявителя,)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что указанное обстоятельство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может препятствовать назначению  )                      (1)</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(2)</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bookmarkStart w:id="20" w:name="P1152"/>
      <w:bookmarkEnd w:id="20"/>
      <w:r w:rsidRPr="00562F94">
        <w:rPr>
          <w:rFonts w:ascii="Times New Roman" w:hAnsi="Times New Roman" w:cs="Times New Roman"/>
        </w:rPr>
        <w:t>Блок-схема N 4</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последовательности действий при принятии решения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о назначении компенсации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Наличие оснований для предоставления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и наличие полного пакета документов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lastRenderedPageBreak/>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│Должностное лицо уполномоченного органа вводит в электронную базу│</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данных сведения о заявителе и членах его семьи и информацию,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необходимую для назначения компенсации и ведет учет внесенных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членов семьи, справок по каждому федеральному органу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исполнительной власти, данных, необходимых для определения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размера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│Должностное лицо уполномоченного органа производит расчет размера│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компенсации и подготавливает проект решения о назначении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компенсации и формирует личное дело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┌─────────────────────────────────&gt;\/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│Должностное лицо уполномоченного органа передает личное дело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заявителя и проект решения должностному лицу уполномоченного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органа, осуществляющему функцию текущего контроля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Должностное лицо уполномоченного органа, осуществляющее функцию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текущего контроля, проверяет правильность внесения информации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о заявителе и членах его семьи в электронную базу данных,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подготовки проекта решения о назначении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и правильность расчета размера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│Должностное лицо уполномоченного │        │   Имеются замечания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органа, осуществляющее функцию  │   да   │ по формированию базы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текущего контроля возвращает   │&lt;───────&lt;данных, расчета размера&gt;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│должностному лицу уполномоченного│        │ и составлению проекта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органа личное дело        │        │        решения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заявителя и проект решения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 нет</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Должностное лицо уполномоченного  │ │Должностное лицо уполномоченного│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└─┤органа  устраняет допущенные ошибки│ │ органа, осуществляющее функцию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текущего контроля, визирует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проект решения и передает его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│вместе с личным делом заявителя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руководителю уполномоченного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органа (уполномоченному лицу)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│Руководитель уполномоченного органа│  │Руководитель уполномоченного│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(уполномоченное лицо) возвращает  │  │органа (уполномоченное лицо)│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все документы должностному лицу  │&lt;─┤подписывает проект решения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уполномоченного органа       │  │и заверяет подпись печатью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│Должностное лицо уполномоченного│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органа формирует корректуру 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передает ее по каналам связи в ├──&gt;(4)</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министерство здравоохранения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и социального развития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Самарской области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bookmarkStart w:id="21" w:name="P1225"/>
      <w:bookmarkEnd w:id="21"/>
      <w:r w:rsidRPr="00562F94">
        <w:rPr>
          <w:rFonts w:ascii="Times New Roman" w:hAnsi="Times New Roman" w:cs="Times New Roman"/>
        </w:rPr>
        <w:t>Блок-схема N 5</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последовательности действий при принятии решения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lastRenderedPageBreak/>
        <w:t>об отказе в назначении компенсации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(2)</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(Отсутствие оснований для назначения компенсации)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Должностное лицо уполномоченного органа формирует личное дело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заявителя, подготавливает проекты распоряжения об отказе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в назначении компенсации и проект уведомления заявителя об отказе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в назначении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┌────────────────────────────────&gt;\/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Должностное лицо уполномоченного органа передает личное дело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заявителя, проект решения и проект уведомления должностному лицу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уполномоченного органа, осуществляющему функцию текущего контроля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Должностное лицо уполномоченного органа, осуществляющее функцию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текущего контроля, проверяет правильность и обоснованность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составления проекта решения об отказе в назначении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проекта уведомления заявителя об отказе в назначении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Должностное лицо уполномоченного │   │Имеются замечания по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органа, осуществляющее функцию  │ да│обоснованности отказа, по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текущего контроля, возвращает   │&lt;──&lt;составлению проекта решения&gt;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│должностному лицу уполномоченного │   │либо  проекта уведомления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органа личное дело заявителя,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│проект решения, проект уведомления│                   │ нет</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 Должностное лицо уполномоченного  │ │Должностное лицо уполномоченного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└─┤органа  устраняет допущенные ошибки│ │ органа, осуществляющее функцию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│текущего контроля визирует проект│</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решения, проект уведомления 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передает его вместе с личным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Руководитель уполномоченного   │   │  делом заявителя руководителю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органа (уполномоченное лицо)   │   │     уполномоченного органа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возвращает все документы     │   │      (уполномоченному лицу)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должностному лицу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уполномоченного органа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│Руководитель уполномоченного органа│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(уполномоченное лицо) подписывает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проект решения, заверяя подпись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печатью, и проект уведомления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Должностное лицо уполномоченного органа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│отправляет заявителю уведомление об отказе│  │   Должностное лицо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│в назначении компенсации заявителю и копию├─&gt;│уполномоченного органа│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│решения об отказе в назначении компенсации│  │ помещает личное дело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│заявителя в хранилище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недействующих дел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│Завершение административной процедуры:│</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lastRenderedPageBreak/>
        <w:t xml:space="preserve">                         │    отказ в назначении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bookmarkStart w:id="22" w:name="P1297"/>
      <w:bookmarkEnd w:id="22"/>
      <w:r w:rsidRPr="00562F94">
        <w:rPr>
          <w:rFonts w:ascii="Times New Roman" w:hAnsi="Times New Roman" w:cs="Times New Roman"/>
        </w:rPr>
        <w:t>Блок-схема N 6</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последовательности действий при принятии решения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о приостановлении предоставления компенсации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(2)</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(Наличие оснований для принятия уполномоченным органом решения 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приостановлении предоставления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│Должностное лицо уполномоченного органа подготавливает проекты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│решения о приостановлении предоставления компенсации и проект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│уведомления заявителя о приостановлении предоставления компенсации│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┌─────────────────────────────────&gt;\/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Должностное лицо уполномоченного органа передает личное дело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│заявителя, проект решения и проект уведомления должностному лицу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│уполномоченного органа, осуществляющему функцию текущего контроля│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│Должностное лицо уполномоченного органа, осуществляющее функцию│</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текущего контроля проверяет правильность и обоснованность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составления проекта решения о приостановлении предоставления│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компенсации, проекта уведомления заявителя об отказе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в назначении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│Должностное лицо уполномоченного  │   │   Имеются замечания по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│органа, осуществляющее функцию    │ да│ обоснованности отказа, по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│текущего контроля возвращает      │&lt;──&lt;составлению проекта решения&gt;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должностному лицу уполномоченного│   │ либо  проекта уведомления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│органа личное дело заявителя,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│проект решения, проект уведомления│                  │нет</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Должностное лицо уполномоченного  │ │Должностное лицо уполномоченного│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└─┤органа  устраняет допущенные ошибки│ │ органа, осуществляющее функцию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текущего контроля, визирует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проект решения, проект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уведомления и передает его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│вместе с личным делом заявителя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│Руководитель уполномоченного органа│ │  руководителю уполномоченного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│(уполномоченное лицо) возвращает   │ │ органа (уполномоченному лицу)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│все документы должностному лицу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│уполномоченного органа             │&lt;────────────────┘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Должностное лицо уполномоченного  │  │Должностное лицо уполномоченного│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органа отправляет заявителю     │  │  органа помещает личное дело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уведомление о приостановлении в   ├─&gt;│      заявителя в хранилище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│предоставлении компенсации заявителю│  │       недействующих дел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и копию решения о приостановлении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предоставления компенсации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lastRenderedPageBreak/>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│Приостановление предоставления государственной услуги│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Title"/>
        <w:jc w:val="center"/>
        <w:outlineLvl w:val="2"/>
        <w:rPr>
          <w:rFonts w:ascii="Times New Roman" w:hAnsi="Times New Roman" w:cs="Times New Roman"/>
        </w:rPr>
      </w:pPr>
      <w:bookmarkStart w:id="23" w:name="P1364"/>
      <w:bookmarkEnd w:id="23"/>
      <w:r w:rsidRPr="00562F94">
        <w:rPr>
          <w:rFonts w:ascii="Times New Roman" w:hAnsi="Times New Roman" w:cs="Times New Roman"/>
        </w:rPr>
        <w:t>Блок-схема N 7</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последовательности действий при принятии решения</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о перерасчете компенсации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(1)</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(Поступление в уполномоченный орган оригиналов документов о пользовании)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услугами местной телефонной связи за 6 прошедших месяцев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Должностное лицо уполномоченного органа вводит в электронную базу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данных сведения о заявителе и членах его семьи и информацию 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произведенных расходах, начисленных платежах,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периоде предоставления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Должностное лицо уполномоченного органа производит расчет размера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компенсации и подготавливает проект решения о перерасчете размера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компенсации и формирует личное дело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┌─────────────────────────────────&gt;\/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││Должностное лицо уполномоченного органа передает личное дело заявителя│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и проект решения должностному лицу уполномоченного органа,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осуществляющему функцию текущего контроля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Должностное лицо уполномоченного органа, осуществляющее функцию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текущего контроля, проверяет правильность внесения информации 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заявителе и членах его семьи в электронную базу данных, подготовки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проекта решения о перерасчете размера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и правильность расчета размера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│Должностное лицо уполномоченного │да│Имеются замечания по формированию│</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органа, осуществляющее функцию  │&lt;─&lt; базы данных, расчета размера и  &gt;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текущего контроля, возвращает  │  │   составлению проекта решения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│должностному лицу уполномоченного│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органа личное дело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заявителя и проект решения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Должностное лицо уполномоченного  │ │Должностное лицо уполномоченного│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└─┤органа  устраняет допущенные ошибки│ │ органа, осуществляющее функцию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текущего контроля, визирует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 проект решения и передает его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└────────────┤вместе с личным делом заявителя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  руководителю уполномоченного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│Руководитель уполномоченного органа│  │  органа уполномоченному лицу)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(уполномоченное лицо) возвращает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все документы должностному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    лицу уполномоченного органа    ├────&gt;(4)</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sz w:val="18"/>
        </w:rPr>
        <w:t xml:space="preserve">  └───────────────────────────────────┘</w:t>
      </w:r>
    </w:p>
    <w:p w:rsidR="00562F94" w:rsidRPr="00562F94" w:rsidRDefault="00562F94">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F94" w:rsidRPr="00562F94">
        <w:trPr>
          <w:jc w:val="center"/>
        </w:trPr>
        <w:tc>
          <w:tcPr>
            <w:tcW w:w="9294" w:type="dxa"/>
            <w:tcBorders>
              <w:top w:val="nil"/>
              <w:left w:val="single" w:sz="24" w:space="0" w:color="CED3F1"/>
              <w:bottom w:val="nil"/>
              <w:right w:val="single" w:sz="24" w:space="0" w:color="F4F3F8"/>
            </w:tcBorders>
            <w:shd w:val="clear" w:color="auto" w:fill="F4F3F8"/>
          </w:tcPr>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color w:val="392C69"/>
              </w:rPr>
              <w:t>КонсультантПлюс: примечание.</w:t>
            </w:r>
          </w:p>
          <w:p w:rsidR="00562F94" w:rsidRPr="00562F94" w:rsidRDefault="00562F94">
            <w:pPr>
              <w:pStyle w:val="ConsPlusNormal"/>
              <w:jc w:val="both"/>
              <w:rPr>
                <w:rFonts w:ascii="Times New Roman" w:hAnsi="Times New Roman" w:cs="Times New Roman"/>
              </w:rPr>
            </w:pPr>
            <w:r w:rsidRPr="00562F94">
              <w:rPr>
                <w:rFonts w:ascii="Times New Roman" w:hAnsi="Times New Roman" w:cs="Times New Roman"/>
                <w:color w:val="392C69"/>
              </w:rPr>
              <w:t>Нумерация блок-схем дана в соответствии с официальным текстом документа.</w:t>
            </w:r>
          </w:p>
        </w:tc>
      </w:tr>
    </w:tbl>
    <w:p w:rsidR="00562F94" w:rsidRPr="00562F94" w:rsidRDefault="00562F94">
      <w:pPr>
        <w:pStyle w:val="ConsPlusTitle"/>
        <w:spacing w:before="280"/>
        <w:jc w:val="center"/>
        <w:outlineLvl w:val="2"/>
        <w:rPr>
          <w:rFonts w:ascii="Times New Roman" w:hAnsi="Times New Roman" w:cs="Times New Roman"/>
        </w:rPr>
      </w:pPr>
      <w:bookmarkStart w:id="24" w:name="P1427"/>
      <w:bookmarkEnd w:id="24"/>
      <w:r w:rsidRPr="00562F94">
        <w:rPr>
          <w:rFonts w:ascii="Times New Roman" w:hAnsi="Times New Roman" w:cs="Times New Roman"/>
        </w:rPr>
        <w:t>Блок-схема N 7</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последовательности действий при формировании министерством</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lastRenderedPageBreak/>
        <w:t>реестров получателей компенсации</w:t>
      </w:r>
    </w:p>
    <w:p w:rsidR="00562F94" w:rsidRPr="00562F94" w:rsidRDefault="00562F94">
      <w:pPr>
        <w:pStyle w:val="ConsPlusTitle"/>
        <w:jc w:val="center"/>
        <w:rPr>
          <w:rFonts w:ascii="Times New Roman" w:hAnsi="Times New Roman" w:cs="Times New Roman"/>
        </w:rPr>
      </w:pPr>
      <w:r w:rsidRPr="00562F94">
        <w:rPr>
          <w:rFonts w:ascii="Times New Roman" w:hAnsi="Times New Roman" w:cs="Times New Roman"/>
        </w:rPr>
        <w:t>и организация выплаты компенсации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(2)</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│Получение министерством от уполномоченного органа корректуры│</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┌─────────────────────────────────&gt;\/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││Должностное лицо министерства, ответственное за формирование реестра│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получателей, принимает от уполномоченного органа корректуру,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анализирует обоснованность и полноту представленной информации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Должностное лицо  │  │   Должностное лицо   │ нет│Соответствие и или│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по назначению    │  │    министерства,     │&lt;───&lt;  обоснованность  &gt;</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социальных выплат  │  │   ответственное за   │    │    корректуры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вносит необходимые │&lt;─┤формирование реестра,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│изменения и передает│  │      информирует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│вновь сформированную│  │ должностное лицо по  │              │да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корректуру     │  │назначению социальных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в министерство   │  │выплат уполномоченного│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 органа о выявленных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недостатках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│Должностное лицо министерства, ответственное за формирование реестров│</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получателей, производит загрузку корректуры в базу данных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получателей компенсации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│Должностное лицо министерства, ответственное за формирование реестров│</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получателей, формирует реестр получателей и направляет его министру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для подписания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Министр подписывает реестр получателей и возвращает его должностному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│лицу министерства, ответственному за формирование реестров получателей│</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│Должностное лицо министерства, ответственное за формирование  реестров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получателей, заверяет реестры печатью министерства и направляет их в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Федеральную службу по труду и занятости,  а также  импортирует реестры│</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│получателей с использованием программных средств на сайт   Федеральной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службы по труду и занятости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Федеральная служба по труду и занятости  ежемесячно представляет в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Управление Федерального казначейства по г. Москве платежное поручение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│на перечисление средств с  лицевого счета ФМБА на счета в Сберегательном│</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│банке Российской Федерации и предприятию "Почта России" для перечисления│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денежных средств  и направляет Сберегательному банку РФ и предприятию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"Почта России" реестры получателей компенсаций для дальнейшей доставки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получателям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Завершение исполнения государственной услуги: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                "Предоставление компенсации заявителю"               │</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right"/>
        <w:outlineLvl w:val="1"/>
        <w:rPr>
          <w:rFonts w:ascii="Times New Roman" w:hAnsi="Times New Roman" w:cs="Times New Roman"/>
        </w:rPr>
      </w:pPr>
      <w:r w:rsidRPr="00562F94">
        <w:rPr>
          <w:rFonts w:ascii="Times New Roman" w:hAnsi="Times New Roman" w:cs="Times New Roman"/>
        </w:rPr>
        <w:t>Приложение N 4</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к Административному регламенту</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министерства социально-демографической</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 семейной политики Самарской области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по предоставлению государственной услуги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"Предоставление компенсационных выплат членам</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семей погибших (умерших) военнослужащих 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сотрудников некоторых федеральных органов</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исполнительной власти по оплате пользования</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услугами местной телефонной связи"</w:t>
      </w:r>
    </w:p>
    <w:p w:rsidR="00562F94" w:rsidRPr="00562F94" w:rsidRDefault="00562F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F94" w:rsidRPr="00562F94">
        <w:trPr>
          <w:jc w:val="center"/>
        </w:trPr>
        <w:tc>
          <w:tcPr>
            <w:tcW w:w="9294" w:type="dxa"/>
            <w:tcBorders>
              <w:top w:val="nil"/>
              <w:left w:val="single" w:sz="24" w:space="0" w:color="CED3F1"/>
              <w:bottom w:val="nil"/>
              <w:right w:val="single" w:sz="24" w:space="0" w:color="F4F3F8"/>
            </w:tcBorders>
            <w:shd w:val="clear" w:color="auto" w:fill="F4F3F8"/>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Список изменяющих документов</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 xml:space="preserve">(в ред. </w:t>
            </w:r>
            <w:hyperlink r:id="rId81" w:history="1">
              <w:r w:rsidRPr="00562F94">
                <w:rPr>
                  <w:rFonts w:ascii="Times New Roman" w:hAnsi="Times New Roman" w:cs="Times New Roman"/>
                  <w:color w:val="0000FF"/>
                </w:rPr>
                <w:t>Приказа</w:t>
              </w:r>
            </w:hyperlink>
            <w:r w:rsidRPr="00562F94">
              <w:rPr>
                <w:rFonts w:ascii="Times New Roman" w:hAnsi="Times New Roman" w:cs="Times New Roman"/>
                <w:color w:val="392C69"/>
              </w:rPr>
              <w:t xml:space="preserve"> министерства социально-демографической и семейной политики</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Самарской области от 11.11.2015 N 623)</w:t>
            </w:r>
          </w:p>
        </w:tc>
      </w:tr>
    </w:tbl>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center"/>
        <w:rPr>
          <w:rFonts w:ascii="Times New Roman" w:hAnsi="Times New Roman" w:cs="Times New Roman"/>
        </w:rPr>
      </w:pPr>
      <w:bookmarkStart w:id="25" w:name="P1515"/>
      <w:bookmarkEnd w:id="25"/>
      <w:r w:rsidRPr="00562F94">
        <w:rPr>
          <w:rFonts w:ascii="Times New Roman" w:hAnsi="Times New Roman" w:cs="Times New Roman"/>
        </w:rPr>
        <w:t>ЖУРНАЛ</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УЧЕТА ГРАЖДАН И РЕГИСТРАЦИИ ДОКУМЕНТОВ</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НА ПРЕДОСТАВЛЕНИЕ КОМПЕНСАЦИИ</w:t>
      </w:r>
    </w:p>
    <w:p w:rsidR="00562F94" w:rsidRPr="00562F94" w:rsidRDefault="00562F94">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587"/>
        <w:gridCol w:w="1320"/>
        <w:gridCol w:w="1417"/>
        <w:gridCol w:w="1485"/>
        <w:gridCol w:w="2381"/>
      </w:tblGrid>
      <w:tr w:rsidR="00562F94" w:rsidRPr="00562F94">
        <w:tc>
          <w:tcPr>
            <w:tcW w:w="660" w:type="dxa"/>
            <w:vMerge w:val="restart"/>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N п/п</w:t>
            </w:r>
          </w:p>
        </w:tc>
        <w:tc>
          <w:tcPr>
            <w:tcW w:w="1587" w:type="dxa"/>
            <w:vMerge w:val="restart"/>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Серия и N справки / дата обращения</w:t>
            </w:r>
          </w:p>
        </w:tc>
        <w:tc>
          <w:tcPr>
            <w:tcW w:w="1320"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Члены семьи</w:t>
            </w:r>
          </w:p>
        </w:tc>
        <w:tc>
          <w:tcPr>
            <w:tcW w:w="1417" w:type="dxa"/>
            <w:vMerge w:val="restart"/>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Фамилия, имя, отчество</w:t>
            </w:r>
          </w:p>
        </w:tc>
        <w:tc>
          <w:tcPr>
            <w:tcW w:w="1485" w:type="dxa"/>
            <w:vMerge w:val="restart"/>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Число, месяц, год рождения</w:t>
            </w:r>
          </w:p>
        </w:tc>
        <w:tc>
          <w:tcPr>
            <w:tcW w:w="2381" w:type="dxa"/>
            <w:vMerge w:val="restart"/>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Дополнительные обстоятельства (номер, дата выдачи, кем и когда выдан документ)</w:t>
            </w:r>
          </w:p>
        </w:tc>
      </w:tr>
      <w:tr w:rsidR="00562F94" w:rsidRPr="00562F94">
        <w:tc>
          <w:tcPr>
            <w:tcW w:w="660" w:type="dxa"/>
            <w:vMerge/>
          </w:tcPr>
          <w:p w:rsidR="00562F94" w:rsidRPr="00562F94" w:rsidRDefault="00562F94">
            <w:pPr>
              <w:rPr>
                <w:rFonts w:ascii="Times New Roman" w:hAnsi="Times New Roman" w:cs="Times New Roman"/>
              </w:rPr>
            </w:pPr>
          </w:p>
        </w:tc>
        <w:tc>
          <w:tcPr>
            <w:tcW w:w="1587" w:type="dxa"/>
            <w:vMerge/>
          </w:tcPr>
          <w:p w:rsidR="00562F94" w:rsidRPr="00562F94" w:rsidRDefault="00562F94">
            <w:pPr>
              <w:rPr>
                <w:rFonts w:ascii="Times New Roman" w:hAnsi="Times New Roman" w:cs="Times New Roman"/>
              </w:rPr>
            </w:pPr>
          </w:p>
        </w:tc>
        <w:tc>
          <w:tcPr>
            <w:tcW w:w="1320" w:type="dxa"/>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rPr>
              <w:t>степень родства</w:t>
            </w:r>
          </w:p>
        </w:tc>
        <w:tc>
          <w:tcPr>
            <w:tcW w:w="1417" w:type="dxa"/>
            <w:vMerge/>
          </w:tcPr>
          <w:p w:rsidR="00562F94" w:rsidRPr="00562F94" w:rsidRDefault="00562F94">
            <w:pPr>
              <w:rPr>
                <w:rFonts w:ascii="Times New Roman" w:hAnsi="Times New Roman" w:cs="Times New Roman"/>
              </w:rPr>
            </w:pPr>
          </w:p>
        </w:tc>
        <w:tc>
          <w:tcPr>
            <w:tcW w:w="1485" w:type="dxa"/>
            <w:vMerge/>
          </w:tcPr>
          <w:p w:rsidR="00562F94" w:rsidRPr="00562F94" w:rsidRDefault="00562F94">
            <w:pPr>
              <w:rPr>
                <w:rFonts w:ascii="Times New Roman" w:hAnsi="Times New Roman" w:cs="Times New Roman"/>
              </w:rPr>
            </w:pPr>
          </w:p>
        </w:tc>
        <w:tc>
          <w:tcPr>
            <w:tcW w:w="2381" w:type="dxa"/>
            <w:vMerge/>
          </w:tcPr>
          <w:p w:rsidR="00562F94" w:rsidRPr="00562F94" w:rsidRDefault="00562F94">
            <w:pPr>
              <w:rPr>
                <w:rFonts w:ascii="Times New Roman" w:hAnsi="Times New Roman" w:cs="Times New Roman"/>
              </w:rPr>
            </w:pPr>
          </w:p>
        </w:tc>
      </w:tr>
      <w:tr w:rsidR="00562F94" w:rsidRPr="00562F94">
        <w:tc>
          <w:tcPr>
            <w:tcW w:w="660" w:type="dxa"/>
          </w:tcPr>
          <w:p w:rsidR="00562F94" w:rsidRPr="00562F94" w:rsidRDefault="00562F94">
            <w:pPr>
              <w:pStyle w:val="ConsPlusNormal"/>
              <w:rPr>
                <w:rFonts w:ascii="Times New Roman" w:hAnsi="Times New Roman" w:cs="Times New Roman"/>
              </w:rPr>
            </w:pPr>
          </w:p>
        </w:tc>
        <w:tc>
          <w:tcPr>
            <w:tcW w:w="1587" w:type="dxa"/>
          </w:tcPr>
          <w:p w:rsidR="00562F94" w:rsidRPr="00562F94" w:rsidRDefault="00562F94">
            <w:pPr>
              <w:pStyle w:val="ConsPlusNormal"/>
              <w:rPr>
                <w:rFonts w:ascii="Times New Roman" w:hAnsi="Times New Roman" w:cs="Times New Roman"/>
              </w:rPr>
            </w:pPr>
          </w:p>
        </w:tc>
        <w:tc>
          <w:tcPr>
            <w:tcW w:w="1320" w:type="dxa"/>
          </w:tcPr>
          <w:p w:rsidR="00562F94" w:rsidRPr="00562F94" w:rsidRDefault="00562F94">
            <w:pPr>
              <w:pStyle w:val="ConsPlusNormal"/>
              <w:rPr>
                <w:rFonts w:ascii="Times New Roman" w:hAnsi="Times New Roman" w:cs="Times New Roman"/>
              </w:rPr>
            </w:pPr>
          </w:p>
        </w:tc>
        <w:tc>
          <w:tcPr>
            <w:tcW w:w="1417" w:type="dxa"/>
          </w:tcPr>
          <w:p w:rsidR="00562F94" w:rsidRPr="00562F94" w:rsidRDefault="00562F94">
            <w:pPr>
              <w:pStyle w:val="ConsPlusNormal"/>
              <w:rPr>
                <w:rFonts w:ascii="Times New Roman" w:hAnsi="Times New Roman" w:cs="Times New Roman"/>
              </w:rPr>
            </w:pPr>
          </w:p>
        </w:tc>
        <w:tc>
          <w:tcPr>
            <w:tcW w:w="1485" w:type="dxa"/>
          </w:tcPr>
          <w:p w:rsidR="00562F94" w:rsidRPr="00562F94" w:rsidRDefault="00562F94">
            <w:pPr>
              <w:pStyle w:val="ConsPlusNormal"/>
              <w:rPr>
                <w:rFonts w:ascii="Times New Roman" w:hAnsi="Times New Roman" w:cs="Times New Roman"/>
              </w:rPr>
            </w:pPr>
          </w:p>
        </w:tc>
        <w:tc>
          <w:tcPr>
            <w:tcW w:w="2381" w:type="dxa"/>
          </w:tcPr>
          <w:p w:rsidR="00562F94" w:rsidRPr="00562F94" w:rsidRDefault="00562F94">
            <w:pPr>
              <w:pStyle w:val="ConsPlusNormal"/>
              <w:rPr>
                <w:rFonts w:ascii="Times New Roman" w:hAnsi="Times New Roman" w:cs="Times New Roman"/>
              </w:rPr>
            </w:pPr>
          </w:p>
        </w:tc>
      </w:tr>
      <w:tr w:rsidR="00562F94" w:rsidRPr="00562F94">
        <w:tc>
          <w:tcPr>
            <w:tcW w:w="660" w:type="dxa"/>
          </w:tcPr>
          <w:p w:rsidR="00562F94" w:rsidRPr="00562F94" w:rsidRDefault="00562F94">
            <w:pPr>
              <w:pStyle w:val="ConsPlusNormal"/>
              <w:rPr>
                <w:rFonts w:ascii="Times New Roman" w:hAnsi="Times New Roman" w:cs="Times New Roman"/>
              </w:rPr>
            </w:pPr>
          </w:p>
        </w:tc>
        <w:tc>
          <w:tcPr>
            <w:tcW w:w="1587" w:type="dxa"/>
          </w:tcPr>
          <w:p w:rsidR="00562F94" w:rsidRPr="00562F94" w:rsidRDefault="00562F94">
            <w:pPr>
              <w:pStyle w:val="ConsPlusNormal"/>
              <w:rPr>
                <w:rFonts w:ascii="Times New Roman" w:hAnsi="Times New Roman" w:cs="Times New Roman"/>
              </w:rPr>
            </w:pPr>
          </w:p>
        </w:tc>
        <w:tc>
          <w:tcPr>
            <w:tcW w:w="1320" w:type="dxa"/>
          </w:tcPr>
          <w:p w:rsidR="00562F94" w:rsidRPr="00562F94" w:rsidRDefault="00562F94">
            <w:pPr>
              <w:pStyle w:val="ConsPlusNormal"/>
              <w:rPr>
                <w:rFonts w:ascii="Times New Roman" w:hAnsi="Times New Roman" w:cs="Times New Roman"/>
              </w:rPr>
            </w:pPr>
          </w:p>
        </w:tc>
        <w:tc>
          <w:tcPr>
            <w:tcW w:w="1417" w:type="dxa"/>
          </w:tcPr>
          <w:p w:rsidR="00562F94" w:rsidRPr="00562F94" w:rsidRDefault="00562F94">
            <w:pPr>
              <w:pStyle w:val="ConsPlusNormal"/>
              <w:rPr>
                <w:rFonts w:ascii="Times New Roman" w:hAnsi="Times New Roman" w:cs="Times New Roman"/>
              </w:rPr>
            </w:pPr>
          </w:p>
        </w:tc>
        <w:tc>
          <w:tcPr>
            <w:tcW w:w="1485" w:type="dxa"/>
          </w:tcPr>
          <w:p w:rsidR="00562F94" w:rsidRPr="00562F94" w:rsidRDefault="00562F94">
            <w:pPr>
              <w:pStyle w:val="ConsPlusNormal"/>
              <w:rPr>
                <w:rFonts w:ascii="Times New Roman" w:hAnsi="Times New Roman" w:cs="Times New Roman"/>
              </w:rPr>
            </w:pPr>
          </w:p>
        </w:tc>
        <w:tc>
          <w:tcPr>
            <w:tcW w:w="2381" w:type="dxa"/>
          </w:tcPr>
          <w:p w:rsidR="00562F94" w:rsidRPr="00562F94" w:rsidRDefault="00562F94">
            <w:pPr>
              <w:pStyle w:val="ConsPlusNormal"/>
              <w:rPr>
                <w:rFonts w:ascii="Times New Roman" w:hAnsi="Times New Roman" w:cs="Times New Roman"/>
              </w:rPr>
            </w:pPr>
          </w:p>
        </w:tc>
      </w:tr>
      <w:tr w:rsidR="00562F94" w:rsidRPr="00562F94">
        <w:tc>
          <w:tcPr>
            <w:tcW w:w="660" w:type="dxa"/>
          </w:tcPr>
          <w:p w:rsidR="00562F94" w:rsidRPr="00562F94" w:rsidRDefault="00562F94">
            <w:pPr>
              <w:pStyle w:val="ConsPlusNormal"/>
              <w:rPr>
                <w:rFonts w:ascii="Times New Roman" w:hAnsi="Times New Roman" w:cs="Times New Roman"/>
              </w:rPr>
            </w:pPr>
          </w:p>
        </w:tc>
        <w:tc>
          <w:tcPr>
            <w:tcW w:w="1587" w:type="dxa"/>
          </w:tcPr>
          <w:p w:rsidR="00562F94" w:rsidRPr="00562F94" w:rsidRDefault="00562F94">
            <w:pPr>
              <w:pStyle w:val="ConsPlusNormal"/>
              <w:rPr>
                <w:rFonts w:ascii="Times New Roman" w:hAnsi="Times New Roman" w:cs="Times New Roman"/>
              </w:rPr>
            </w:pPr>
          </w:p>
        </w:tc>
        <w:tc>
          <w:tcPr>
            <w:tcW w:w="1320" w:type="dxa"/>
          </w:tcPr>
          <w:p w:rsidR="00562F94" w:rsidRPr="00562F94" w:rsidRDefault="00562F94">
            <w:pPr>
              <w:pStyle w:val="ConsPlusNormal"/>
              <w:rPr>
                <w:rFonts w:ascii="Times New Roman" w:hAnsi="Times New Roman" w:cs="Times New Roman"/>
              </w:rPr>
            </w:pPr>
          </w:p>
        </w:tc>
        <w:tc>
          <w:tcPr>
            <w:tcW w:w="1417" w:type="dxa"/>
          </w:tcPr>
          <w:p w:rsidR="00562F94" w:rsidRPr="00562F94" w:rsidRDefault="00562F94">
            <w:pPr>
              <w:pStyle w:val="ConsPlusNormal"/>
              <w:rPr>
                <w:rFonts w:ascii="Times New Roman" w:hAnsi="Times New Roman" w:cs="Times New Roman"/>
              </w:rPr>
            </w:pPr>
          </w:p>
        </w:tc>
        <w:tc>
          <w:tcPr>
            <w:tcW w:w="1485" w:type="dxa"/>
          </w:tcPr>
          <w:p w:rsidR="00562F94" w:rsidRPr="00562F94" w:rsidRDefault="00562F94">
            <w:pPr>
              <w:pStyle w:val="ConsPlusNormal"/>
              <w:rPr>
                <w:rFonts w:ascii="Times New Roman" w:hAnsi="Times New Roman" w:cs="Times New Roman"/>
              </w:rPr>
            </w:pPr>
          </w:p>
        </w:tc>
        <w:tc>
          <w:tcPr>
            <w:tcW w:w="2381" w:type="dxa"/>
          </w:tcPr>
          <w:p w:rsidR="00562F94" w:rsidRPr="00562F94" w:rsidRDefault="00562F94">
            <w:pPr>
              <w:pStyle w:val="ConsPlusNormal"/>
              <w:rPr>
                <w:rFonts w:ascii="Times New Roman" w:hAnsi="Times New Roman" w:cs="Times New Roman"/>
              </w:rPr>
            </w:pPr>
          </w:p>
        </w:tc>
      </w:tr>
    </w:tbl>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right"/>
        <w:outlineLvl w:val="1"/>
        <w:rPr>
          <w:rFonts w:ascii="Times New Roman" w:hAnsi="Times New Roman" w:cs="Times New Roman"/>
        </w:rPr>
      </w:pPr>
      <w:r w:rsidRPr="00562F94">
        <w:rPr>
          <w:rFonts w:ascii="Times New Roman" w:hAnsi="Times New Roman" w:cs="Times New Roman"/>
        </w:rPr>
        <w:t>Приложение N 5</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к Административному регламенту</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министерства социально-демографической</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 семейной политики Самарской области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по предоставлению государственной услуги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"Предоставление компенсационных выплат членам</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семей погибших (умерших) военнослужащих 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сотрудников некоторых федеральных органов</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исполнительной власти по оплате пользования</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услугами местной телефонной связи"</w:t>
      </w:r>
    </w:p>
    <w:p w:rsidR="00562F94" w:rsidRPr="00562F94" w:rsidRDefault="00562F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F94" w:rsidRPr="00562F94">
        <w:trPr>
          <w:jc w:val="center"/>
        </w:trPr>
        <w:tc>
          <w:tcPr>
            <w:tcW w:w="9294" w:type="dxa"/>
            <w:tcBorders>
              <w:top w:val="nil"/>
              <w:left w:val="single" w:sz="24" w:space="0" w:color="CED3F1"/>
              <w:bottom w:val="nil"/>
              <w:right w:val="single" w:sz="24" w:space="0" w:color="F4F3F8"/>
            </w:tcBorders>
            <w:shd w:val="clear" w:color="auto" w:fill="F4F3F8"/>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Список изменяющих документов</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 xml:space="preserve">(в ред. </w:t>
            </w:r>
            <w:hyperlink r:id="rId82" w:history="1">
              <w:r w:rsidRPr="00562F94">
                <w:rPr>
                  <w:rFonts w:ascii="Times New Roman" w:hAnsi="Times New Roman" w:cs="Times New Roman"/>
                  <w:color w:val="0000FF"/>
                </w:rPr>
                <w:t>Приказа</w:t>
              </w:r>
            </w:hyperlink>
            <w:r w:rsidRPr="00562F94">
              <w:rPr>
                <w:rFonts w:ascii="Times New Roman" w:hAnsi="Times New Roman" w:cs="Times New Roman"/>
                <w:color w:val="392C69"/>
              </w:rPr>
              <w:t xml:space="preserve"> министерства социально-демографической и семейной политики</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Самарской области от 11.11.2015 N 623)</w:t>
            </w:r>
          </w:p>
        </w:tc>
      </w:tr>
    </w:tbl>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bookmarkStart w:id="26" w:name="P1563"/>
      <w:bookmarkEnd w:id="26"/>
      <w:r w:rsidRPr="00562F94">
        <w:rPr>
          <w:rFonts w:ascii="Times New Roman" w:hAnsi="Times New Roman" w:cs="Times New Roman"/>
        </w:rPr>
        <w:t xml:space="preserve">                                УВЕДОМЛЕНИЕ</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 РЕГИСТРАЦИИ НАПРАВЛЕННОГО В ЭЛЕКТРОННОЙ ФОРМЕ ЗАПРОСА (ЗАЯВЛЕНИЯ)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 ПРЕДОСТАВЛЕНИИ КОМПЕНСАЦИИ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от 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lastRenderedPageBreak/>
        <w:t xml:space="preserve">    Заявителю  (получателю  компенсации  или  его  законному представителю)</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(фамилия, имя, отчество)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проживающему по адресу: 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Уведомляем Вас о том, что 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(наименование уполномоченного органа)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принято  направленное  в  электронной  форме  заявление  о   предоставлении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компенсации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(указываются фамилия, имя, отчество получателя или получателей компенсации)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в связи с расходами по оплате пользования услугами местной телефонной связи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на основании  </w:t>
      </w:r>
      <w:hyperlink r:id="rId83" w:history="1">
        <w:r w:rsidRPr="00562F94">
          <w:rPr>
            <w:rFonts w:ascii="Times New Roman" w:hAnsi="Times New Roman" w:cs="Times New Roman"/>
            <w:color w:val="0000FF"/>
          </w:rPr>
          <w:t>постановления</w:t>
        </w:r>
      </w:hyperlink>
      <w:r w:rsidRPr="00562F94">
        <w:rPr>
          <w:rFonts w:ascii="Times New Roman" w:hAnsi="Times New Roman" w:cs="Times New Roman"/>
        </w:rPr>
        <w:t xml:space="preserve"> Правительства Российской Федерации от 2 августа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2005  года  N  475  "О  предоставлении  членам  семей  погибших   (умерших)</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военнослужащих  и  сотрудников некоторых федеральных органов исполнительной</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власти   компенсационных  выплат  в  связи  с  расходами  по  оплате  жилых</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помещений, коммунальных и других видов услуг".</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Дата регистрации заявления: "___" _________________________ 20___ года.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Порядковый номер записи в журнале регистрации 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Дополнительно  сообщаем,  что  рассмотрение  заявления о предоставлении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компенсации   приостановлено   до   представления  в  уполномоченный  орган</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следующих документов:</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а)  справок  (справки)  о  праве на получение компенсационных выплат по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форме,  установленной  </w:t>
      </w:r>
      <w:hyperlink r:id="rId84" w:history="1">
        <w:r w:rsidRPr="00562F94">
          <w:rPr>
            <w:rFonts w:ascii="Times New Roman" w:hAnsi="Times New Roman" w:cs="Times New Roman"/>
            <w:color w:val="0000FF"/>
          </w:rPr>
          <w:t>постановлением</w:t>
        </w:r>
      </w:hyperlink>
      <w:r w:rsidRPr="00562F94">
        <w:rPr>
          <w:rFonts w:ascii="Times New Roman" w:hAnsi="Times New Roman" w:cs="Times New Roman"/>
        </w:rPr>
        <w:t xml:space="preserve">  Правительства  Российской  Федерации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от   02.08.2005   N   475,   выданных   членам   семьи погибшего (умершего)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военнослужащего  (сотрудника  федерального  органа  исполнительной власти),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проживающим в одном жилом помещении;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б) документов, удостоверяющих личность;</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в) для детей в возрасте:</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старше  18  лет  - документов, подтверждающих установление инвалидности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до достижения ими 18-летнего возраста;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до  23  лет  - документов, подтверждающих их обучение в образовательных</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учреждениях по очной форме обучения;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г)  оригиналов  документов,  содержащих  сведения о размере платежей по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оплате пользования услугами местной телефонной связи (платежные документы 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(или)   документы  о  начисленных  платежах  в  течение  первых  6  месяцев</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пользования правом на получение компенсации).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Специалист              ____________ 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телефон _______________  (подпись)             (расшифровка подписи)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right"/>
        <w:outlineLvl w:val="1"/>
        <w:rPr>
          <w:rFonts w:ascii="Times New Roman" w:hAnsi="Times New Roman" w:cs="Times New Roman"/>
        </w:rPr>
      </w:pPr>
      <w:r w:rsidRPr="00562F94">
        <w:rPr>
          <w:rFonts w:ascii="Times New Roman" w:hAnsi="Times New Roman" w:cs="Times New Roman"/>
        </w:rPr>
        <w:t>Приложение N 6</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к Административному регламенту</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министерства социально-демографической</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 семейной политики Самарской области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по предоставлению государственной услуги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"Предоставление компенсационных выплат членам</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семей погибших (умерших) военнослужащих 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сотрудников некоторых федеральных органов</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исполнительной власти по оплате пользования</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услугами местной телефонной связи"</w:t>
      </w:r>
    </w:p>
    <w:p w:rsidR="00562F94" w:rsidRPr="00562F94" w:rsidRDefault="00562F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F94" w:rsidRPr="00562F94">
        <w:trPr>
          <w:jc w:val="center"/>
        </w:trPr>
        <w:tc>
          <w:tcPr>
            <w:tcW w:w="9294" w:type="dxa"/>
            <w:tcBorders>
              <w:top w:val="nil"/>
              <w:left w:val="single" w:sz="24" w:space="0" w:color="CED3F1"/>
              <w:bottom w:val="nil"/>
              <w:right w:val="single" w:sz="24" w:space="0" w:color="F4F3F8"/>
            </w:tcBorders>
            <w:shd w:val="clear" w:color="auto" w:fill="F4F3F8"/>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Список изменяющих документов</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 xml:space="preserve">(в ред. </w:t>
            </w:r>
            <w:hyperlink r:id="rId85" w:history="1">
              <w:r w:rsidRPr="00562F94">
                <w:rPr>
                  <w:rFonts w:ascii="Times New Roman" w:hAnsi="Times New Roman" w:cs="Times New Roman"/>
                  <w:color w:val="0000FF"/>
                </w:rPr>
                <w:t>Приказа</w:t>
              </w:r>
            </w:hyperlink>
            <w:r w:rsidRPr="00562F94">
              <w:rPr>
                <w:rFonts w:ascii="Times New Roman" w:hAnsi="Times New Roman" w:cs="Times New Roman"/>
                <w:color w:val="392C69"/>
              </w:rPr>
              <w:t xml:space="preserve"> министерства социально-демографической и семейной политики</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Самарской области от 11.11.2015 N 623)</w:t>
            </w:r>
          </w:p>
        </w:tc>
      </w:tr>
    </w:tbl>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bookmarkStart w:id="27" w:name="P1626"/>
      <w:bookmarkEnd w:id="27"/>
      <w:r w:rsidRPr="00562F94">
        <w:rPr>
          <w:rFonts w:ascii="Times New Roman" w:hAnsi="Times New Roman" w:cs="Times New Roman"/>
        </w:rPr>
        <w:t xml:space="preserve">                  ФОРМА РЕШЕНИЯ О НАЗНАЧЕНИИ КОМПЕНСАЦИИ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наименование уполномоченного органа</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 назначении компенсации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 ___________ 20__ года                                       N _______</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Дата обращения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за назначением компенсации: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(фамилия, имя, отчество, категория)</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Адрес регистрации: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Лицевой код:                   Способы выплаты:</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Почтовые/банковские реквизиты:</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Назначить   компенсацию   по   оплате   пользования   услугами  местной</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телефонной связи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в сумме:                                               Всего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 руб.  с __________ по _________         ______________ руб.</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 руб.  с __________ по _________         ______________ руб.</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 руб.  с __________ по _________         ______________ руб.</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 руб.  с __________ по _________         ______________ руб.</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 руб.  с __________ по _________         ______________ руб.</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 руб.  с __________ по _________         ______________ руб.</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Итого: _______________ рублей.</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Выплатить единовременно за период с ___ по ______ _________________ рублей.</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Руководитель</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уполномоченного органа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(уполномоченное лицо)   ___________ 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М.П.</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Подготовил ___________ 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Проверил   ___________ 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right"/>
        <w:outlineLvl w:val="1"/>
        <w:rPr>
          <w:rFonts w:ascii="Times New Roman" w:hAnsi="Times New Roman" w:cs="Times New Roman"/>
        </w:rPr>
      </w:pPr>
      <w:r w:rsidRPr="00562F94">
        <w:rPr>
          <w:rFonts w:ascii="Times New Roman" w:hAnsi="Times New Roman" w:cs="Times New Roman"/>
        </w:rPr>
        <w:t>Приложение N 7</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к Административному регламенту</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министерства социально-демографической</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 семейной политики Самарской области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по предоставлению государственной услуги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"Предоставление компенсационных выплат членам</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семей погибших (умерших) военнослужащих 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сотрудников некоторых федеральных органов</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исполнительной власти по оплате пользования</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услугами местной телефонной связи"</w:t>
      </w:r>
    </w:p>
    <w:p w:rsidR="00562F94" w:rsidRPr="00562F94" w:rsidRDefault="00562F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F94" w:rsidRPr="00562F94">
        <w:trPr>
          <w:jc w:val="center"/>
        </w:trPr>
        <w:tc>
          <w:tcPr>
            <w:tcW w:w="9294" w:type="dxa"/>
            <w:tcBorders>
              <w:top w:val="nil"/>
              <w:left w:val="single" w:sz="24" w:space="0" w:color="CED3F1"/>
              <w:bottom w:val="nil"/>
              <w:right w:val="single" w:sz="24" w:space="0" w:color="F4F3F8"/>
            </w:tcBorders>
            <w:shd w:val="clear" w:color="auto" w:fill="F4F3F8"/>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Список изменяющих документов</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 xml:space="preserve">(в ред. </w:t>
            </w:r>
            <w:hyperlink r:id="rId86" w:history="1">
              <w:r w:rsidRPr="00562F94">
                <w:rPr>
                  <w:rFonts w:ascii="Times New Roman" w:hAnsi="Times New Roman" w:cs="Times New Roman"/>
                  <w:color w:val="0000FF"/>
                </w:rPr>
                <w:t>Приказа</w:t>
              </w:r>
            </w:hyperlink>
            <w:r w:rsidRPr="00562F94">
              <w:rPr>
                <w:rFonts w:ascii="Times New Roman" w:hAnsi="Times New Roman" w:cs="Times New Roman"/>
                <w:color w:val="392C69"/>
              </w:rPr>
              <w:t xml:space="preserve"> министерства социально-демографической и семейной политики</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Самарской области от 11.11.2015 N 623)</w:t>
            </w:r>
          </w:p>
        </w:tc>
      </w:tr>
    </w:tbl>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bookmarkStart w:id="28" w:name="P1687"/>
      <w:bookmarkEnd w:id="28"/>
      <w:r w:rsidRPr="00562F94">
        <w:rPr>
          <w:rFonts w:ascii="Times New Roman" w:hAnsi="Times New Roman" w:cs="Times New Roman"/>
        </w:rPr>
        <w:t xml:space="preserve">             ФОРМА РЕШЕНИЯ ОБ ОТКАЗЕ В НАЗНАЧЕНИИ КОМПЕНСАЦИИ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наименование уполномоченного органа</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Об отказе в назначении компенсации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 ___________ 20__ года                                           N ___</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На  основании  </w:t>
      </w:r>
      <w:hyperlink r:id="rId87" w:history="1">
        <w:r w:rsidRPr="00562F94">
          <w:rPr>
            <w:rFonts w:ascii="Times New Roman" w:hAnsi="Times New Roman" w:cs="Times New Roman"/>
            <w:color w:val="0000FF"/>
          </w:rPr>
          <w:t>постановления</w:t>
        </w:r>
      </w:hyperlink>
      <w:r w:rsidRPr="00562F94">
        <w:rPr>
          <w:rFonts w:ascii="Times New Roman" w:hAnsi="Times New Roman" w:cs="Times New Roman"/>
        </w:rPr>
        <w:t xml:space="preserve">  Правительства  Российской  Федерации   от</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2 августа 2005 года N 475 "О предоставлении членам семей погибших (умерших)</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военнослужащих  и  сотрудников некоторых федеральных органов исполнительной</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власти   компенсационных  выплат  в  связи  с  расходами  по  оплате  жилых</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помещений,  коммунальных  и  других  видов услуг" отказать в предоставлении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(назначении)  компенсации по оплате пользования услугами местной телефонной</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связи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(фамилия, имя, отчество)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по причинам:</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(причины отказа в назначении компенсации)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Руководитель</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уполномоченного органа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(уполномоченное лицо)  ___________ 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М.П.</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Подготовил ___________ 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Проверил   ___________ 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right"/>
        <w:outlineLvl w:val="1"/>
        <w:rPr>
          <w:rFonts w:ascii="Times New Roman" w:hAnsi="Times New Roman" w:cs="Times New Roman"/>
        </w:rPr>
      </w:pPr>
      <w:r w:rsidRPr="00562F94">
        <w:rPr>
          <w:rFonts w:ascii="Times New Roman" w:hAnsi="Times New Roman" w:cs="Times New Roman"/>
        </w:rPr>
        <w:t>Приложение N 8</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к Административному регламенту</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министерства социально-демографической</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 семейной политики Самарской области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по предоставлению государственной услуги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"Предоставление компенсационных выплат членам</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семей погибших (умерших) военнослужащих 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сотрудников некоторых федеральных органов</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исполнительной власти по оплате пользования</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услугами местной телефонной связи"</w:t>
      </w:r>
    </w:p>
    <w:p w:rsidR="00562F94" w:rsidRPr="00562F94" w:rsidRDefault="00562F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F94" w:rsidRPr="00562F94">
        <w:trPr>
          <w:jc w:val="center"/>
        </w:trPr>
        <w:tc>
          <w:tcPr>
            <w:tcW w:w="9294" w:type="dxa"/>
            <w:tcBorders>
              <w:top w:val="nil"/>
              <w:left w:val="single" w:sz="24" w:space="0" w:color="CED3F1"/>
              <w:bottom w:val="nil"/>
              <w:right w:val="single" w:sz="24" w:space="0" w:color="F4F3F8"/>
            </w:tcBorders>
            <w:shd w:val="clear" w:color="auto" w:fill="F4F3F8"/>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Список изменяющих документов</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 xml:space="preserve">(в ред. </w:t>
            </w:r>
            <w:hyperlink r:id="rId88" w:history="1">
              <w:r w:rsidRPr="00562F94">
                <w:rPr>
                  <w:rFonts w:ascii="Times New Roman" w:hAnsi="Times New Roman" w:cs="Times New Roman"/>
                  <w:color w:val="0000FF"/>
                </w:rPr>
                <w:t>Приказа</w:t>
              </w:r>
            </w:hyperlink>
            <w:r w:rsidRPr="00562F94">
              <w:rPr>
                <w:rFonts w:ascii="Times New Roman" w:hAnsi="Times New Roman" w:cs="Times New Roman"/>
                <w:color w:val="392C69"/>
              </w:rPr>
              <w:t xml:space="preserve"> министерства социально-демографической и семейной политики</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Самарской области от 11.11.2015 N 623)</w:t>
            </w:r>
          </w:p>
        </w:tc>
      </w:tr>
    </w:tbl>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ФОРМА УВЕДОМЛЕНИЯ ОБ ОТКАЗЕ В ПРЕДОСТАВЛЕНИИ (НАЗНАЧЕНИИ) КОМПЕНСАЦИИ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наименование уполномоченного органа</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bookmarkStart w:id="29" w:name="P1744"/>
      <w:bookmarkEnd w:id="29"/>
      <w:r w:rsidRPr="00562F94">
        <w:rPr>
          <w:rFonts w:ascii="Times New Roman" w:hAnsi="Times New Roman" w:cs="Times New Roman"/>
        </w:rPr>
        <w:t xml:space="preserve">                                УВЕДОМЛЕНИЕ</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об отказе в предоставлении (назначении) компенсации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 ___________ 20__ года                                          N ____</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Заявителю (получателю компенсации или его законному представителю)</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(фамилия, имя, отчество гражданина)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Решением 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(наименование уполномоченного органа)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от  "_____" ____________________ 20___ года N ___ Вам отказано в назначении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компенсации  по  оплате  пользования  услугами  местной  телефонной связи в</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lastRenderedPageBreak/>
        <w:t xml:space="preserve">соответствии  с  </w:t>
      </w:r>
      <w:hyperlink r:id="rId89" w:history="1">
        <w:r w:rsidRPr="00562F94">
          <w:rPr>
            <w:rFonts w:ascii="Times New Roman" w:hAnsi="Times New Roman" w:cs="Times New Roman"/>
            <w:color w:val="0000FF"/>
          </w:rPr>
          <w:t>постановлением</w:t>
        </w:r>
      </w:hyperlink>
      <w:r w:rsidRPr="00562F94">
        <w:rPr>
          <w:rFonts w:ascii="Times New Roman" w:hAnsi="Times New Roman" w:cs="Times New Roman"/>
        </w:rPr>
        <w:t xml:space="preserve">  Правительства  Российской  Федерации  от 2</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августа  2005  года N 475 "О предоставлении членам семей погибших (умерших)</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военнослужащих  и  сотрудников некоторых федеральных органов исполнительной</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власти   компенсационных  выплат  в  связи  с  расходами  по  оплате  жилых</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помещений,  коммунальных  и  других  видов  услуг"  по  следующим причинам:</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(причины отказа в назначении компенсации)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Приложение: решение об отказе в назначении компенсации.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Руководитель</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уполномоченного органа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(уполномоченное лицо)  ___________ 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М.П.</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Подготовил ___________ 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Проверил   ___________ 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right"/>
        <w:outlineLvl w:val="1"/>
        <w:rPr>
          <w:rFonts w:ascii="Times New Roman" w:hAnsi="Times New Roman" w:cs="Times New Roman"/>
        </w:rPr>
      </w:pPr>
      <w:r w:rsidRPr="00562F94">
        <w:rPr>
          <w:rFonts w:ascii="Times New Roman" w:hAnsi="Times New Roman" w:cs="Times New Roman"/>
        </w:rPr>
        <w:t>Приложение N 9</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к Административному регламенту</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министерства социально-демографической</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 семейной политики Самарской области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по предоставлению государственной услуги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"Предоставление компенсационных выплат членам</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семей погибших (умерших) военнослужащих 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сотрудников некоторых федеральных органов</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исполнительной власти по оплате пользования</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услугами местной телефонной связи"</w:t>
      </w:r>
    </w:p>
    <w:p w:rsidR="00562F94" w:rsidRPr="00562F94" w:rsidRDefault="00562F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F94" w:rsidRPr="00562F94">
        <w:trPr>
          <w:jc w:val="center"/>
        </w:trPr>
        <w:tc>
          <w:tcPr>
            <w:tcW w:w="9294" w:type="dxa"/>
            <w:tcBorders>
              <w:top w:val="nil"/>
              <w:left w:val="single" w:sz="24" w:space="0" w:color="CED3F1"/>
              <w:bottom w:val="nil"/>
              <w:right w:val="single" w:sz="24" w:space="0" w:color="F4F3F8"/>
            </w:tcBorders>
            <w:shd w:val="clear" w:color="auto" w:fill="F4F3F8"/>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Список изменяющих документов</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 xml:space="preserve">(в ред. </w:t>
            </w:r>
            <w:hyperlink r:id="rId90" w:history="1">
              <w:r w:rsidRPr="00562F94">
                <w:rPr>
                  <w:rFonts w:ascii="Times New Roman" w:hAnsi="Times New Roman" w:cs="Times New Roman"/>
                  <w:color w:val="0000FF"/>
                </w:rPr>
                <w:t>Приказа</w:t>
              </w:r>
            </w:hyperlink>
            <w:r w:rsidRPr="00562F94">
              <w:rPr>
                <w:rFonts w:ascii="Times New Roman" w:hAnsi="Times New Roman" w:cs="Times New Roman"/>
                <w:color w:val="392C69"/>
              </w:rPr>
              <w:t xml:space="preserve"> министерства социально-демографической и семейной политики</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Самарской области от 11.11.2015 N 623)</w:t>
            </w:r>
          </w:p>
        </w:tc>
      </w:tr>
    </w:tbl>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bookmarkStart w:id="30" w:name="P1797"/>
      <w:bookmarkEnd w:id="30"/>
      <w:r w:rsidRPr="00562F94">
        <w:rPr>
          <w:rFonts w:ascii="Times New Roman" w:hAnsi="Times New Roman" w:cs="Times New Roman"/>
        </w:rPr>
        <w:t xml:space="preserve">        ФОРМА РЕШЕНИЯ О ПРИОСТАНОВЛЕНИИ ПРЕДОСТАВЛЕНИЯ КОМПЕНСАЦИИ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наименование уполномоченного органа</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 приостановлении предоставления компенсации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 ___________ 20__ года                                          N ____</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На  основании  </w:t>
      </w:r>
      <w:hyperlink r:id="rId91" w:history="1">
        <w:r w:rsidRPr="00562F94">
          <w:rPr>
            <w:rFonts w:ascii="Times New Roman" w:hAnsi="Times New Roman" w:cs="Times New Roman"/>
            <w:color w:val="0000FF"/>
          </w:rPr>
          <w:t>постановления</w:t>
        </w:r>
      </w:hyperlink>
      <w:r w:rsidRPr="00562F94">
        <w:rPr>
          <w:rFonts w:ascii="Times New Roman" w:hAnsi="Times New Roman" w:cs="Times New Roman"/>
        </w:rPr>
        <w:t xml:space="preserve">   Правительства  Российской  Федерации  от</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2 августа 2005 года N 475 "О предоставлении членам семей погибших (умерших)</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военнослужащих  и  сотрудников некоторых федеральных органов исполнительной</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власти   компенсационных  выплат  в  связи  с  расходами  по  оплате  жилых</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помещений,  коммунальных и других видов услуг" приостановить предоставление</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(фамилия, имя, отчество получателя компенсации)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компенсации по оплате пользования услугами местной телефонной связи 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(причины приостановления предоставления компенсации)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Руководитель</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уполномоченного органа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lastRenderedPageBreak/>
        <w:t>(уполномоченное лицо)  ___________ 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М.П.</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Подготовил ___________ 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Проверил   ___________ 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right"/>
        <w:outlineLvl w:val="1"/>
        <w:rPr>
          <w:rFonts w:ascii="Times New Roman" w:hAnsi="Times New Roman" w:cs="Times New Roman"/>
        </w:rPr>
      </w:pPr>
      <w:r w:rsidRPr="00562F94">
        <w:rPr>
          <w:rFonts w:ascii="Times New Roman" w:hAnsi="Times New Roman" w:cs="Times New Roman"/>
        </w:rPr>
        <w:t>Приложение N 10</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к Административному регламенту</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министерства социально-демографической</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 семейной политики Самарской области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по предоставлению государственной услуги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"Предоставление компенсационных выплат членам</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семей погибших (умерших) военнослужащих 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сотрудников некоторых федеральных органов</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исполнительной власти по оплате пользования</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услугами местной телефонной связи"</w:t>
      </w:r>
    </w:p>
    <w:p w:rsidR="00562F94" w:rsidRPr="00562F94" w:rsidRDefault="00562F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F94" w:rsidRPr="00562F94">
        <w:trPr>
          <w:jc w:val="center"/>
        </w:trPr>
        <w:tc>
          <w:tcPr>
            <w:tcW w:w="9294" w:type="dxa"/>
            <w:tcBorders>
              <w:top w:val="nil"/>
              <w:left w:val="single" w:sz="24" w:space="0" w:color="CED3F1"/>
              <w:bottom w:val="nil"/>
              <w:right w:val="single" w:sz="24" w:space="0" w:color="F4F3F8"/>
            </w:tcBorders>
            <w:shd w:val="clear" w:color="auto" w:fill="F4F3F8"/>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Список изменяющих документов</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 xml:space="preserve">(в ред. </w:t>
            </w:r>
            <w:hyperlink r:id="rId92" w:history="1">
              <w:r w:rsidRPr="00562F94">
                <w:rPr>
                  <w:rFonts w:ascii="Times New Roman" w:hAnsi="Times New Roman" w:cs="Times New Roman"/>
                  <w:color w:val="0000FF"/>
                </w:rPr>
                <w:t>Приказа</w:t>
              </w:r>
            </w:hyperlink>
            <w:r w:rsidRPr="00562F94">
              <w:rPr>
                <w:rFonts w:ascii="Times New Roman" w:hAnsi="Times New Roman" w:cs="Times New Roman"/>
                <w:color w:val="392C69"/>
              </w:rPr>
              <w:t xml:space="preserve"> министерства социально-демографической и семейной политики</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Самарской области от 11.11.2015 N 623)</w:t>
            </w:r>
          </w:p>
        </w:tc>
      </w:tr>
    </w:tbl>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ФОРМА УВЕДОМЛЕНИЯ О ПРИОСТАНОВЛЕНИИ ПРЕДОСТАВЛЕНИЯ КОМПЕНСАЦИИ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наименование уполномоченного органа</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bookmarkStart w:id="31" w:name="P1852"/>
      <w:bookmarkEnd w:id="31"/>
      <w:r w:rsidRPr="00562F94">
        <w:rPr>
          <w:rFonts w:ascii="Times New Roman" w:hAnsi="Times New Roman" w:cs="Times New Roman"/>
        </w:rPr>
        <w:t xml:space="preserve">                                УВЕДОМЛЕНИЕ</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 приостановлении предоставления компенсации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 ___________ 20__ года                                          N ____</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Получателю компенсации (законному представителю)</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(фамилия, имя, отчество)</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Решением 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(наименование уполномоченного органа)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от "____" _________ 20__ года N ____ Вам с "_____" ______________ 20__ года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приостановлено предоставление компенсации  по  оплате  пользования услугами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местной  телефонной  связи в  соответствии  с  </w:t>
      </w:r>
      <w:hyperlink r:id="rId93" w:history="1">
        <w:r w:rsidRPr="00562F94">
          <w:rPr>
            <w:rFonts w:ascii="Times New Roman" w:hAnsi="Times New Roman" w:cs="Times New Roman"/>
            <w:color w:val="0000FF"/>
          </w:rPr>
          <w:t>постановлением</w:t>
        </w:r>
      </w:hyperlink>
      <w:r w:rsidRPr="00562F94">
        <w:rPr>
          <w:rFonts w:ascii="Times New Roman" w:hAnsi="Times New Roman" w:cs="Times New Roman"/>
        </w:rPr>
        <w:t xml:space="preserve"> Правительства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Российской  Федерации  от  2  августа  2005  года  N 475  "О предоставлении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членам  семей  погибших  (умерших)  военнослужащих  и сотрудников некоторых</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федеральных  органов  исполнительной власти компенсационных выплат в  связи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с расходами по оплате жилых помещений, коммунальных и других  видов  услуг"</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по следующим причинам: 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(причины приостановления предоставления компенсации)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Руководитель</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уполномоченного органа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(уполномоченное лицо) ___________ 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М.П.</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lastRenderedPageBreak/>
        <w:t>Подготовил ___________ 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Проверил   ___________ 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right"/>
        <w:outlineLvl w:val="1"/>
        <w:rPr>
          <w:rFonts w:ascii="Times New Roman" w:hAnsi="Times New Roman" w:cs="Times New Roman"/>
        </w:rPr>
      </w:pPr>
      <w:r w:rsidRPr="00562F94">
        <w:rPr>
          <w:rFonts w:ascii="Times New Roman" w:hAnsi="Times New Roman" w:cs="Times New Roman"/>
        </w:rPr>
        <w:t>Приложение N 11</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к Административному регламенту</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министерства социально-демографической</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 семейной политики Самарской области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по предоставлению государственной услуги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"Предоставление компенсационных выплат членам</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семей погибших (умерших) военнослужащих и</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сотрудников некоторых федеральных органов</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исполнительной власти по оплате пользования</w:t>
      </w:r>
    </w:p>
    <w:p w:rsidR="00562F94" w:rsidRPr="00562F94" w:rsidRDefault="00562F94">
      <w:pPr>
        <w:pStyle w:val="ConsPlusNormal"/>
        <w:jc w:val="right"/>
        <w:rPr>
          <w:rFonts w:ascii="Times New Roman" w:hAnsi="Times New Roman" w:cs="Times New Roman"/>
        </w:rPr>
      </w:pPr>
      <w:r w:rsidRPr="00562F94">
        <w:rPr>
          <w:rFonts w:ascii="Times New Roman" w:hAnsi="Times New Roman" w:cs="Times New Roman"/>
        </w:rPr>
        <w:t>услугами местной телефонной связи"</w:t>
      </w:r>
    </w:p>
    <w:p w:rsidR="00562F94" w:rsidRPr="00562F94" w:rsidRDefault="00562F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F94" w:rsidRPr="00562F94">
        <w:trPr>
          <w:jc w:val="center"/>
        </w:trPr>
        <w:tc>
          <w:tcPr>
            <w:tcW w:w="9294" w:type="dxa"/>
            <w:tcBorders>
              <w:top w:val="nil"/>
              <w:left w:val="single" w:sz="24" w:space="0" w:color="CED3F1"/>
              <w:bottom w:val="nil"/>
              <w:right w:val="single" w:sz="24" w:space="0" w:color="F4F3F8"/>
            </w:tcBorders>
            <w:shd w:val="clear" w:color="auto" w:fill="F4F3F8"/>
          </w:tcPr>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Список изменяющих документов</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 xml:space="preserve">(в ред. </w:t>
            </w:r>
            <w:hyperlink r:id="rId94" w:history="1">
              <w:r w:rsidRPr="00562F94">
                <w:rPr>
                  <w:rFonts w:ascii="Times New Roman" w:hAnsi="Times New Roman" w:cs="Times New Roman"/>
                  <w:color w:val="0000FF"/>
                </w:rPr>
                <w:t>Приказа</w:t>
              </w:r>
            </w:hyperlink>
            <w:r w:rsidRPr="00562F94">
              <w:rPr>
                <w:rFonts w:ascii="Times New Roman" w:hAnsi="Times New Roman" w:cs="Times New Roman"/>
                <w:color w:val="392C69"/>
              </w:rPr>
              <w:t xml:space="preserve"> министерства социально-демографической и семейной политики</w:t>
            </w:r>
          </w:p>
          <w:p w:rsidR="00562F94" w:rsidRPr="00562F94" w:rsidRDefault="00562F94">
            <w:pPr>
              <w:pStyle w:val="ConsPlusNormal"/>
              <w:jc w:val="center"/>
              <w:rPr>
                <w:rFonts w:ascii="Times New Roman" w:hAnsi="Times New Roman" w:cs="Times New Roman"/>
              </w:rPr>
            </w:pPr>
            <w:r w:rsidRPr="00562F94">
              <w:rPr>
                <w:rFonts w:ascii="Times New Roman" w:hAnsi="Times New Roman" w:cs="Times New Roman"/>
                <w:color w:val="392C69"/>
              </w:rPr>
              <w:t>Самарской области от 11.11.2015 N 623)</w:t>
            </w:r>
          </w:p>
        </w:tc>
      </w:tr>
    </w:tbl>
    <w:p w:rsidR="00562F94" w:rsidRPr="00562F94" w:rsidRDefault="00562F94">
      <w:pPr>
        <w:pStyle w:val="ConsPlusNormal"/>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bookmarkStart w:id="32" w:name="P1905"/>
      <w:bookmarkEnd w:id="32"/>
      <w:r w:rsidRPr="00562F94">
        <w:rPr>
          <w:rFonts w:ascii="Times New Roman" w:hAnsi="Times New Roman" w:cs="Times New Roman"/>
        </w:rPr>
        <w:t xml:space="preserve">                  ФОРМА РЕШЕНИЯ О ПЕРЕРАСЧЕТЕ КОМПЕНСАЦИИ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наименование уполномоченного органа</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О перерасчете компенсации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 ___________ 20__ года                                          N ____</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(фамилия, имя, отчество получателя компенсации, категория,</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___________________________________________________________________________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предоставляющая право на дополнительные меры социальной поддержки)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Адрес регистрации:             Дата представления документов</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для перерасчета: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Лицевой код:                   Способы выплаты:</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Почтовые/банковские реквизиты:</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Пересчитать  и  назначить  компенсацию  по  оплате пользования услугами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местной телефонной связи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в сумме:                                               Всего</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 руб.  с __________ по _________         ______________ руб.</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 руб.  с __________ по _________         ______________ руб.</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 руб.  с __________ по _________         ______________ руб.</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 руб.  с __________ по _________         ______________ руб.</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 руб.  с __________ по _________         ______________ руб.</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_____________ руб.  с __________ по _________         ______________ руб.</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Итого: _______________ рублей.</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Выплатить единовременно за период с ___ по ______ _________________ рублей.</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Руководитель</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уполномоченного органа</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(уполномоченное лицо)   ___________ 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М.П.</w:t>
      </w:r>
    </w:p>
    <w:p w:rsidR="00562F94" w:rsidRPr="00562F94" w:rsidRDefault="00562F94">
      <w:pPr>
        <w:pStyle w:val="ConsPlusNonformat"/>
        <w:jc w:val="both"/>
        <w:rPr>
          <w:rFonts w:ascii="Times New Roman" w:hAnsi="Times New Roman" w:cs="Times New Roman"/>
        </w:rPr>
      </w:pP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lastRenderedPageBreak/>
        <w:t>Подготовил ___________ 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Проверил   ___________ ____________________________________________________</w:t>
      </w:r>
    </w:p>
    <w:p w:rsidR="00562F94" w:rsidRPr="00562F94" w:rsidRDefault="00562F94">
      <w:pPr>
        <w:pStyle w:val="ConsPlusNonformat"/>
        <w:jc w:val="both"/>
        <w:rPr>
          <w:rFonts w:ascii="Times New Roman" w:hAnsi="Times New Roman" w:cs="Times New Roman"/>
        </w:rPr>
      </w:pPr>
      <w:r w:rsidRPr="00562F94">
        <w:rPr>
          <w:rFonts w:ascii="Times New Roman" w:hAnsi="Times New Roman" w:cs="Times New Roman"/>
        </w:rPr>
        <w:t xml:space="preserve">            (подпись)                (расшифровка подписи)</w:t>
      </w: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jc w:val="both"/>
        <w:rPr>
          <w:rFonts w:ascii="Times New Roman" w:hAnsi="Times New Roman" w:cs="Times New Roman"/>
        </w:rPr>
      </w:pPr>
    </w:p>
    <w:p w:rsidR="00562F94" w:rsidRPr="00562F94" w:rsidRDefault="00562F94">
      <w:pPr>
        <w:pStyle w:val="ConsPlusNormal"/>
        <w:pBdr>
          <w:top w:val="single" w:sz="6" w:space="0" w:color="auto"/>
        </w:pBdr>
        <w:spacing w:before="100" w:after="100"/>
        <w:jc w:val="both"/>
        <w:rPr>
          <w:rFonts w:ascii="Times New Roman" w:hAnsi="Times New Roman" w:cs="Times New Roman"/>
          <w:sz w:val="2"/>
          <w:szCs w:val="2"/>
        </w:rPr>
      </w:pPr>
    </w:p>
    <w:p w:rsidR="00A62ADB" w:rsidRPr="00562F94" w:rsidRDefault="00A62ADB">
      <w:pPr>
        <w:rPr>
          <w:rFonts w:ascii="Times New Roman" w:hAnsi="Times New Roman" w:cs="Times New Roman"/>
        </w:rPr>
      </w:pPr>
    </w:p>
    <w:sectPr w:rsidR="00A62ADB" w:rsidRPr="00562F94" w:rsidSect="00562F9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94"/>
    <w:rsid w:val="00562F94"/>
    <w:rsid w:val="00A62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2F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F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F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2F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F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F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D1EA255AF665EC57726072897355C06857416BC4787242531A652829D3D685CDDE28DCDC75886B9147EB2A6B5339F8D4FE2CAF96FD3707BD3DCAw6mDG" TargetMode="External"/><Relationship Id="rId18" Type="http://schemas.openxmlformats.org/officeDocument/2006/relationships/hyperlink" Target="consultantplus://offline/ref=BDD1EA255AF665EC57726072897355C06857416BCB747B41551A652829D3D685CDDE28DCDC75886B9147EB246B5339F8D4FE2CAF96FD3707BD3DCAw6mDG" TargetMode="External"/><Relationship Id="rId26" Type="http://schemas.openxmlformats.org/officeDocument/2006/relationships/hyperlink" Target="consultantplus://offline/ref=BDD1EA255AF665EC57726072897355C06857416BC27C7D445B143822218ADA87CAD177CBDB3C846A9144EF2E690C3CEDC5A621A88FE3311FA13FCB65w4m8G" TargetMode="External"/><Relationship Id="rId39" Type="http://schemas.openxmlformats.org/officeDocument/2006/relationships/hyperlink" Target="consultantplus://offline/ref=BDD1EA255AF665EC577260648A1F09C86D5D1660C47970170F453E757EDADCD298912992987F976B9759E92D61w0mEG" TargetMode="External"/><Relationship Id="rId21" Type="http://schemas.openxmlformats.org/officeDocument/2006/relationships/hyperlink" Target="consultantplus://offline/ref=BDD1EA255AF665EC57726072897355C06857416BC4787242531A652829D3D685CDDE28DCDC75886B9147EB246B5339F8D4FE2CAF96FD3707BD3DCAw6mDG" TargetMode="External"/><Relationship Id="rId34" Type="http://schemas.openxmlformats.org/officeDocument/2006/relationships/hyperlink" Target="consultantplus://offline/ref=BDD1EA255AF665EC57726072897355C06857416BCB747B41551A652829D3D685CDDE28DCDC75886B9147EA286B5339F8D4FE2CAF96FD3707BD3DCAw6mDG" TargetMode="External"/><Relationship Id="rId42" Type="http://schemas.openxmlformats.org/officeDocument/2006/relationships/hyperlink" Target="consultantplus://offline/ref=BDD1EA255AF665EC577260648A1F09C86C541861C37470170F453E757EDADCD298912992987F976B9759E92D61w0mEG" TargetMode="External"/><Relationship Id="rId47" Type="http://schemas.openxmlformats.org/officeDocument/2006/relationships/hyperlink" Target="consultantplus://offline/ref=BDD1EA255AF665EC57726072897355C06857416BC4787242531A652829D3D685CDDE28DCDC75886B9147EA2E6B5339F8D4FE2CAF96FD3707BD3DCAw6mDG" TargetMode="External"/><Relationship Id="rId50" Type="http://schemas.openxmlformats.org/officeDocument/2006/relationships/hyperlink" Target="consultantplus://offline/ref=BDD1EA255AF665EC57726072897355C06857416BC4787242531A652829D3D685CDDE28DCDC75886B9147EA2B6B5339F8D4FE2CAF96FD3707BD3DCAw6mDG" TargetMode="External"/><Relationship Id="rId55" Type="http://schemas.openxmlformats.org/officeDocument/2006/relationships/hyperlink" Target="consultantplus://offline/ref=BDD1EA255AF665EC57726072897355C06857416BC27C7D445B143822218ADA87CAD177CBDB3C846A9144EF28600C3CEDC5A621A88FE3311FA13FCB65w4m8G" TargetMode="External"/><Relationship Id="rId63" Type="http://schemas.openxmlformats.org/officeDocument/2006/relationships/hyperlink" Target="consultantplus://offline/ref=BDD1EA255AF665EC57726072897355C06857416BC4787242531A652829D3D685CDDE28DCDC75886B9147EA2A6B5339F8D4FE2CAF96FD3707BD3DCAw6mDG" TargetMode="External"/><Relationship Id="rId68" Type="http://schemas.openxmlformats.org/officeDocument/2006/relationships/hyperlink" Target="consultantplus://offline/ref=BDD1EA255AF665EC57726072897355C06857416BC4787242531A652829D3D685CDDE28DCDC75886B9147E92A6B5339F8D4FE2CAF96FD3707BD3DCAw6mDG" TargetMode="External"/><Relationship Id="rId76" Type="http://schemas.openxmlformats.org/officeDocument/2006/relationships/hyperlink" Target="consultantplus://offline/ref=BDD1EA255AF665EC57726072897355C06857416BC4787242531A652829D3D685CDDE28DCDC75886B9147EB256B5339F8D4FE2CAF96FD3707BD3DCAw6mDG" TargetMode="External"/><Relationship Id="rId84" Type="http://schemas.openxmlformats.org/officeDocument/2006/relationships/hyperlink" Target="consultantplus://offline/ref=BDD1EA255AF665EC577260648A1F09C86C541861C37470170F453E757EDADCD298912992987F976B9759E92D61w0mEG" TargetMode="External"/><Relationship Id="rId89" Type="http://schemas.openxmlformats.org/officeDocument/2006/relationships/hyperlink" Target="consultantplus://offline/ref=BDD1EA255AF665EC577260648A1F09C86C541861C37470170F453E757EDADCD298912992987F976B9759E92D61w0mEG" TargetMode="External"/><Relationship Id="rId7" Type="http://schemas.openxmlformats.org/officeDocument/2006/relationships/hyperlink" Target="consultantplus://offline/ref=BDD1EA255AF665EC57726072897355C06857416BC27C7D445B143822218ADA87CAD177CBDB3C846A9144EF2E670C3CEDC5A621A88FE3311FA13FCB65w4m8G" TargetMode="External"/><Relationship Id="rId71" Type="http://schemas.openxmlformats.org/officeDocument/2006/relationships/hyperlink" Target="consultantplus://offline/ref=BDD1EA255AF665EC57726072897355C06857416BCB747B41551A652829D3D685CDDE28DCDC75886B9147E82F6B5339F8D4FE2CAF96FD3707BD3DCAw6mDG" TargetMode="External"/><Relationship Id="rId92" Type="http://schemas.openxmlformats.org/officeDocument/2006/relationships/hyperlink" Target="consultantplus://offline/ref=BDD1EA255AF665EC57726072897355C06857416BC4787242531A652829D3D685CDDE28DCDC75886B9147EB256B5339F8D4FE2CAF96FD3707BD3DCAw6mDG" TargetMode="External"/><Relationship Id="rId2" Type="http://schemas.microsoft.com/office/2007/relationships/stylesWithEffects" Target="stylesWithEffects.xml"/><Relationship Id="rId16" Type="http://schemas.openxmlformats.org/officeDocument/2006/relationships/hyperlink" Target="consultantplus://offline/ref=BDD1EA255AF665EC57726072897355C06857416BC4787242531A652829D3D685CDDE28DCDC75886B9147EB256B5339F8D4FE2CAF96FD3707BD3DCAw6mDG" TargetMode="External"/><Relationship Id="rId29" Type="http://schemas.openxmlformats.org/officeDocument/2006/relationships/hyperlink" Target="consultantplus://offline/ref=BDD1EA255AF665EC57726072897355C06857416BC27C7D445B143822218ADA87CAD177CBDB3C846A9144EF29630C3CEDC5A621A88FE3311FA13FCB65w4m8G" TargetMode="External"/><Relationship Id="rId11" Type="http://schemas.openxmlformats.org/officeDocument/2006/relationships/hyperlink" Target="consultantplus://offline/ref=BDD1EA255AF665EC57726072897355C06857416BC07B7B49541A652829D3D685CDDE28CEDC2D846B9659EB2B7E0568BDw8m8G" TargetMode="External"/><Relationship Id="rId24" Type="http://schemas.openxmlformats.org/officeDocument/2006/relationships/hyperlink" Target="consultantplus://offline/ref=BDD1EA255AF665EC57726072897355C06857416BC4787242531A652829D3D685CDDE28DCDC75886B9147EA2D6B5339F8D4FE2CAF96FD3707BD3DCAw6mDG" TargetMode="External"/><Relationship Id="rId32" Type="http://schemas.openxmlformats.org/officeDocument/2006/relationships/hyperlink" Target="consultantplus://offline/ref=BDD1EA255AF665EC57726072897355C06857416BC27C7D445B143822218ADA87CAD177CBDB3C846A9144EF29660C3CEDC5A621A88FE3311FA13FCB65w4m8G" TargetMode="External"/><Relationship Id="rId37" Type="http://schemas.openxmlformats.org/officeDocument/2006/relationships/hyperlink" Target="consultantplus://offline/ref=BDD1EA255AF665EC57726072897355C06857416BC4787242531A652829D3D685CDDE28DCDC75886B9147EA2C6B5339F8D4FE2CAF96FD3707BD3DCAw6mDG" TargetMode="External"/><Relationship Id="rId40" Type="http://schemas.openxmlformats.org/officeDocument/2006/relationships/hyperlink" Target="consultantplus://offline/ref=BDD1EA255AF665EC577260648A1F09C86C551963C07870170F453E757EDADCD298912992987F976B9759E92D61w0mEG" TargetMode="External"/><Relationship Id="rId45" Type="http://schemas.openxmlformats.org/officeDocument/2006/relationships/hyperlink" Target="consultantplus://offline/ref=BDD1EA255AF665EC57726072897355C06857416BC27C734154123822218ADA87CAD177CBC93CDC669140F52D66196ABC80wFmAG" TargetMode="External"/><Relationship Id="rId53" Type="http://schemas.openxmlformats.org/officeDocument/2006/relationships/hyperlink" Target="consultantplus://offline/ref=BDD1EA255AF665EC57727E7F9F1F09C86F541C62CA7B70170F453E757EDADCD28A91719E98788968994CBF7C245265BC86ED2CAE96FF3118wBm6G" TargetMode="External"/><Relationship Id="rId58" Type="http://schemas.openxmlformats.org/officeDocument/2006/relationships/hyperlink" Target="consultantplus://offline/ref=BDD1EA255AF665EC57726072897355C06857416BC27C7D445B143822218ADA87CAD177CBDB3C846A9144EF28630C3CEDC5A621A88FE3311FA13FCB65w4m8G" TargetMode="External"/><Relationship Id="rId66" Type="http://schemas.openxmlformats.org/officeDocument/2006/relationships/hyperlink" Target="consultantplus://offline/ref=BDD1EA255AF665EC57726072897355C06857416BC4787242531A652829D3D685CDDE28DCDC75886B9147E92F6B5339F8D4FE2CAF96FD3707BD3DCAw6mDG" TargetMode="External"/><Relationship Id="rId74" Type="http://schemas.openxmlformats.org/officeDocument/2006/relationships/hyperlink" Target="consultantplus://offline/ref=BDD1EA255AF665EC57726072897355C06857416BCB747B41551A652829D3D685CDDE28DCDC75886B9147E82F6B5339F8D4FE2CAF96FD3707BD3DCAw6mDG" TargetMode="External"/><Relationship Id="rId79" Type="http://schemas.openxmlformats.org/officeDocument/2006/relationships/hyperlink" Target="consultantplus://offline/ref=BDD1EA255AF665EC57726072897355C06857416BC4787242531A652829D3D685CDDE28DCDC75886B9147EB256B5339F8D4FE2CAF96FD3707BD3DCAw6mDG" TargetMode="External"/><Relationship Id="rId87" Type="http://schemas.openxmlformats.org/officeDocument/2006/relationships/hyperlink" Target="consultantplus://offline/ref=BDD1EA255AF665EC577260648A1F09C86C541861C37470170F453E757EDADCD298912992987F976B9759E92D61w0mEG" TargetMode="External"/><Relationship Id="rId5" Type="http://schemas.openxmlformats.org/officeDocument/2006/relationships/hyperlink" Target="consultantplus://offline/ref=BDD1EA255AF665EC57726072897355C06857416BC4787242531A652829D3D685CDDE28DCDC75886B9147EB286B5339F8D4FE2CAF96FD3707BD3DCAw6mDG" TargetMode="External"/><Relationship Id="rId61" Type="http://schemas.openxmlformats.org/officeDocument/2006/relationships/hyperlink" Target="consultantplus://offline/ref=BDD1EA255AF665EC57726072897355C06857416BCB747B41551A652829D3D685CDDE28DCDC75886B9147E9286B5339F8D4FE2CAF96FD3707BD3DCAw6mDG" TargetMode="External"/><Relationship Id="rId82" Type="http://schemas.openxmlformats.org/officeDocument/2006/relationships/hyperlink" Target="consultantplus://offline/ref=BDD1EA255AF665EC57726072897355C06857416BC4787242531A652829D3D685CDDE28DCDC75886B9147EB256B5339F8D4FE2CAF96FD3707BD3DCAw6mDG" TargetMode="External"/><Relationship Id="rId90" Type="http://schemas.openxmlformats.org/officeDocument/2006/relationships/hyperlink" Target="consultantplus://offline/ref=BDD1EA255AF665EC57726072897355C06857416BC4787242531A652829D3D685CDDE28DCDC75886B9147EB256B5339F8D4FE2CAF96FD3707BD3DCAw6mDG" TargetMode="External"/><Relationship Id="rId95" Type="http://schemas.openxmlformats.org/officeDocument/2006/relationships/fontTable" Target="fontTable.xml"/><Relationship Id="rId19" Type="http://schemas.openxmlformats.org/officeDocument/2006/relationships/hyperlink" Target="consultantplus://offline/ref=BDD1EA255AF665EC57726072897355C06857416BCB747B41551A652829D3D685CDDE28DCDC75886B9147EA2C6B5339F8D4FE2CAF96FD3707BD3DCAw6mDG" TargetMode="External"/><Relationship Id="rId14" Type="http://schemas.openxmlformats.org/officeDocument/2006/relationships/hyperlink" Target="consultantplus://offline/ref=BDD1EA255AF665EC57726072897355C06857416BCB747B41551A652829D3D685CDDE28DCDC75886B9147EB2B6B5339F8D4FE2CAF96FD3707BD3DCAw6mDG" TargetMode="External"/><Relationship Id="rId22" Type="http://schemas.openxmlformats.org/officeDocument/2006/relationships/hyperlink" Target="consultantplus://offline/ref=BDD1EA255AF665EC577260648A1F09C86D5E1E63C17B70170F453E757EDADCD28A91719E98788E68914CBF7C245265BC86ED2CAE96FF3118wBm6G" TargetMode="External"/><Relationship Id="rId27" Type="http://schemas.openxmlformats.org/officeDocument/2006/relationships/hyperlink" Target="consultantplus://offline/ref=BDD1EA255AF665EC57726072897355C06857416BC27C7D445B143822218ADA87CAD177CBDB3C846A9144EF29600C3CEDC5A621A88FE3311FA13FCB65w4m8G" TargetMode="External"/><Relationship Id="rId30" Type="http://schemas.openxmlformats.org/officeDocument/2006/relationships/hyperlink" Target="consultantplus://offline/ref=BDD1EA255AF665EC57726072897355C06857416BC27C7D445B143822218ADA87CAD177CBDB3C846A9144EF29640C3CEDC5A621A88FE3311FA13FCB65w4m8G" TargetMode="External"/><Relationship Id="rId35" Type="http://schemas.openxmlformats.org/officeDocument/2006/relationships/hyperlink" Target="consultantplus://offline/ref=BDD1EA255AF665EC57726072897355C06857416BCB747B41551A652829D3D685CDDE28DCDC75886B9147EA286B5339F8D4FE2CAF96FD3707BD3DCAw6mDG" TargetMode="External"/><Relationship Id="rId43" Type="http://schemas.openxmlformats.org/officeDocument/2006/relationships/hyperlink" Target="consultantplus://offline/ref=BDD1EA255AF665EC57726072897355C06857416BC27D7B4053153822218ADA87CAD177CBC93CDC669140F52D66196ABC80wFmAG" TargetMode="External"/><Relationship Id="rId48" Type="http://schemas.openxmlformats.org/officeDocument/2006/relationships/hyperlink" Target="consultantplus://offline/ref=BDD1EA255AF665EC57726072897355C06857416BC4787242531A652829D3D685CDDE28DCDC75886B9147EA296B5339F8D4FE2CAF96FD3707BD3DCAw6mDG" TargetMode="External"/><Relationship Id="rId56" Type="http://schemas.openxmlformats.org/officeDocument/2006/relationships/hyperlink" Target="consultantplus://offline/ref=BDD1EA255AF665EC57726072897355C06857416BC27C7D445B143822218ADA87CAD177CBDB3C846A9144EF28620C3CEDC5A621A88FE3311FA13FCB65w4m8G" TargetMode="External"/><Relationship Id="rId64" Type="http://schemas.openxmlformats.org/officeDocument/2006/relationships/hyperlink" Target="consultantplus://offline/ref=BDD1EA255AF665EC57726072897355C06857416BC4787242531A652829D3D685CDDE28DCDC75886B9147EA246B5339F8D4FE2CAF96FD3707BD3DCAw6mDG" TargetMode="External"/><Relationship Id="rId69" Type="http://schemas.openxmlformats.org/officeDocument/2006/relationships/hyperlink" Target="consultantplus://offline/ref=BDD1EA255AF665EC57726072897355C06857416BC4787242531A652829D3D685CDDE28DCDC75886B9147E9256B5339F8D4FE2CAF96FD3707BD3DCAw6mDG" TargetMode="External"/><Relationship Id="rId77" Type="http://schemas.openxmlformats.org/officeDocument/2006/relationships/hyperlink" Target="consultantplus://offline/ref=BDD1EA255AF665EC57726072897355C06857416BC4787242531A652829D3D685CDDE28DCDC75886B9147E82C6B5339F8D4FE2CAF96FD3707BD3DCAw6mDG" TargetMode="External"/><Relationship Id="rId8" Type="http://schemas.openxmlformats.org/officeDocument/2006/relationships/hyperlink" Target="consultantplus://offline/ref=BDD1EA255AF665EC577260648A1F09C86D5E1E63C17F70170F453E757EDADCD28A91719E98788962954CBF7C245265BC86ED2CAE96FF3118wBm6G" TargetMode="External"/><Relationship Id="rId51" Type="http://schemas.openxmlformats.org/officeDocument/2006/relationships/hyperlink" Target="consultantplus://offline/ref=BDD1EA255AF665EC57726072897355C06857416BC27C7D445B143822218ADA87CAD177CBDB3C846A9144EF29680C3CEDC5A621A88FE3311FA13FCB65w4m8G" TargetMode="External"/><Relationship Id="rId72" Type="http://schemas.openxmlformats.org/officeDocument/2006/relationships/hyperlink" Target="consultantplus://offline/ref=BDD1EA255AF665EC57726072897355C06857416BCB747B41551A652829D3D685CDDE28DCDC75886B9147E82F6B5339F8D4FE2CAF96FD3707BD3DCAw6mDG" TargetMode="External"/><Relationship Id="rId80" Type="http://schemas.openxmlformats.org/officeDocument/2006/relationships/hyperlink" Target="consultantplus://offline/ref=BDD1EA255AF665EC57726072897355C06857416BCB747B41551A652829D3D685CDDE28DCDC75886B9147E82F6B5339F8D4FE2CAF96FD3707BD3DCAw6mDG" TargetMode="External"/><Relationship Id="rId85" Type="http://schemas.openxmlformats.org/officeDocument/2006/relationships/hyperlink" Target="consultantplus://offline/ref=BDD1EA255AF665EC57726072897355C06857416BC4787242531A652829D3D685CDDE28DCDC75886B9147EB256B5339F8D4FE2CAF96FD3707BD3DCAw6mDG" TargetMode="External"/><Relationship Id="rId93" Type="http://schemas.openxmlformats.org/officeDocument/2006/relationships/hyperlink" Target="consultantplus://offline/ref=BDD1EA255AF665EC577260648A1F09C86C541861C37470170F453E757EDADCD298912992987F976B9759E92D61w0mEG" TargetMode="External"/><Relationship Id="rId3" Type="http://schemas.openxmlformats.org/officeDocument/2006/relationships/settings" Target="settings.xml"/><Relationship Id="rId12" Type="http://schemas.openxmlformats.org/officeDocument/2006/relationships/hyperlink" Target="consultantplus://offline/ref=BDD1EA255AF665EC57726072897355C06857416BC4787242531A652829D3D685CDDE28DCDC75886B9147EB2B6B5339F8D4FE2CAF96FD3707BD3DCAw6mDG" TargetMode="External"/><Relationship Id="rId17" Type="http://schemas.openxmlformats.org/officeDocument/2006/relationships/hyperlink" Target="consultantplus://offline/ref=BDD1EA255AF665EC57726072897355C06857416BCB747B41551A652829D3D685CDDE28DCDC75886B9147EB2A6B5339F8D4FE2CAF96FD3707BD3DCAw6mDG" TargetMode="External"/><Relationship Id="rId25" Type="http://schemas.openxmlformats.org/officeDocument/2006/relationships/hyperlink" Target="consultantplus://offline/ref=BDD1EA255AF665EC57726072897355C06857416BC4787242531A652829D3D685CDDE28DCDC75886B9147EB256B5339F8D4FE2CAF96FD3707BD3DCAw6mDG" TargetMode="External"/><Relationship Id="rId33" Type="http://schemas.openxmlformats.org/officeDocument/2006/relationships/hyperlink" Target="consultantplus://offline/ref=BDD1EA255AF665EC57726072897355C06857416BCB747B41551A652829D3D685CDDE28DCDC75886B9147EA286B5339F8D4FE2CAF96FD3707BD3DCAw6mDG" TargetMode="External"/><Relationship Id="rId38" Type="http://schemas.openxmlformats.org/officeDocument/2006/relationships/hyperlink" Target="consultantplus://offline/ref=BDD1EA255AF665EC57726072897355C06857416BC4787242531A652829D3D685CDDE28DCDC75886B9147EA2C6B5339F8D4FE2CAF96FD3707BD3DCAw6mDG" TargetMode="External"/><Relationship Id="rId46" Type="http://schemas.openxmlformats.org/officeDocument/2006/relationships/hyperlink" Target="consultantplus://offline/ref=BDD1EA255AF665EC57726072897355C06857416BC4787242531A652829D3D685CDDE28DCDC75886B9147EB256B5339F8D4FE2CAF96FD3707BD3DCAw6mDG" TargetMode="External"/><Relationship Id="rId59" Type="http://schemas.openxmlformats.org/officeDocument/2006/relationships/hyperlink" Target="consultantplus://offline/ref=BDD1EA255AF665EC57726072897355C06857416BC27C7D445B143822218ADA87CAD177CBDB3C846A9144EF28620C3CEDC5A621A88FE3311FA13FCB65w4m8G" TargetMode="External"/><Relationship Id="rId67" Type="http://schemas.openxmlformats.org/officeDocument/2006/relationships/hyperlink" Target="consultantplus://offline/ref=BDD1EA255AF665EC57726072897355C06857416BC4787242531A652829D3D685CDDE28DCDC75886B9147E9296B5339F8D4FE2CAF96FD3707BD3DCAw6mDG" TargetMode="External"/><Relationship Id="rId20" Type="http://schemas.openxmlformats.org/officeDocument/2006/relationships/hyperlink" Target="consultantplus://offline/ref=BDD1EA255AF665EC57726072897355C06857416BCB747B41551A652829D3D685CDDE28DCDC75886B9147EA2E6B5339F8D4FE2CAF96FD3707BD3DCAw6mDG" TargetMode="External"/><Relationship Id="rId41" Type="http://schemas.openxmlformats.org/officeDocument/2006/relationships/hyperlink" Target="consultantplus://offline/ref=BDD1EA255AF665EC577260648A1F09C86C551D61C77570170F453E757EDADCD298912992987F976B9759E92D61w0mEG" TargetMode="External"/><Relationship Id="rId54" Type="http://schemas.openxmlformats.org/officeDocument/2006/relationships/hyperlink" Target="consultantplus://offline/ref=BDD1EA255AF665EC57726072897355C06857416BC27C7D445B143822218ADA87CAD177CBDB3C846A9144EF28650C3CEDC5A621A88FE3311FA13FCB65w4m8G" TargetMode="External"/><Relationship Id="rId62" Type="http://schemas.openxmlformats.org/officeDocument/2006/relationships/hyperlink" Target="consultantplus://offline/ref=BDD1EA255AF665EC57726072897355C06857416BCB747B41551A652829D3D685CDDE28DCDC75886B9147E92A6B5339F8D4FE2CAF96FD3707BD3DCAw6mDG" TargetMode="External"/><Relationship Id="rId70" Type="http://schemas.openxmlformats.org/officeDocument/2006/relationships/hyperlink" Target="consultantplus://offline/ref=BDD1EA255AF665EC57726072897355C06857416BC4787242531A652829D3D685CDDE28DCDC75886B9147E82D6B5339F8D4FE2CAF96FD3707BD3DCAw6mDG" TargetMode="External"/><Relationship Id="rId75" Type="http://schemas.openxmlformats.org/officeDocument/2006/relationships/hyperlink" Target="consultantplus://offline/ref=BDD1EA255AF665EC57726072897355C06857416BCB747B41551A652829D3D685CDDE28DCDC75886B9147E82F6B5339F8D4FE2CAF96FD3707BD3DCAw6mDG" TargetMode="External"/><Relationship Id="rId83" Type="http://schemas.openxmlformats.org/officeDocument/2006/relationships/hyperlink" Target="consultantplus://offline/ref=BDD1EA255AF665EC577260648A1F09C86C541861C37470170F453E757EDADCD298912992987F976B9759E92D61w0mEG" TargetMode="External"/><Relationship Id="rId88" Type="http://schemas.openxmlformats.org/officeDocument/2006/relationships/hyperlink" Target="consultantplus://offline/ref=BDD1EA255AF665EC57726072897355C06857416BC4787242531A652829D3D685CDDE28DCDC75886B9147EB256B5339F8D4FE2CAF96FD3707BD3DCAw6mDG" TargetMode="External"/><Relationship Id="rId91" Type="http://schemas.openxmlformats.org/officeDocument/2006/relationships/hyperlink" Target="consultantplus://offline/ref=BDD1EA255AF665EC577260648A1F09C86C541861C37470170F453E757EDADCD298912992987F976B9759E92D61w0mE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D1EA255AF665EC57726072897355C06857416BCB747B41551A652829D3D685CDDE28DCDC75886B9147EB286B5339F8D4FE2CAF96FD3707BD3DCAw6mDG" TargetMode="External"/><Relationship Id="rId15" Type="http://schemas.openxmlformats.org/officeDocument/2006/relationships/hyperlink" Target="consultantplus://offline/ref=BDD1EA255AF665EC57726072897355C06857416BC27C7D445B143822218ADA87CAD177CBDB3C846A9144EF2E680C3CEDC5A621A88FE3311FA13FCB65w4m8G" TargetMode="External"/><Relationship Id="rId23" Type="http://schemas.openxmlformats.org/officeDocument/2006/relationships/hyperlink" Target="consultantplus://offline/ref=BDD1EA255AF665EC57726072897355C06857416BC4787242531A652829D3D685CDDE28DCDC75886B9147EA2D6B5339F8D4FE2CAF96FD3707BD3DCAw6mDG" TargetMode="External"/><Relationship Id="rId28" Type="http://schemas.openxmlformats.org/officeDocument/2006/relationships/hyperlink" Target="consultantplus://offline/ref=BDD1EA255AF665EC57726072897355C06857416BC27C7D445B143822218ADA87CAD177CBDB3C846A9144EF29620C3CEDC5A621A88FE3311FA13FCB65w4m8G" TargetMode="External"/><Relationship Id="rId36" Type="http://schemas.openxmlformats.org/officeDocument/2006/relationships/hyperlink" Target="consultantplus://offline/ref=BDD1EA255AF665EC57726072897355C06857416BCB747B41551A652829D3D685CDDE28DCDC75886B9147EA286B5339F8D4FE2CAF96FD3707BD3DCAw6mDG" TargetMode="External"/><Relationship Id="rId49" Type="http://schemas.openxmlformats.org/officeDocument/2006/relationships/hyperlink" Target="consultantplus://offline/ref=BDD1EA255AF665EC57726072897355C06857416BC4787242531A652829D3D685CDDE28DCDC75886B9147EA2B6B5339F8D4FE2CAF96FD3707BD3DCAw6mDG" TargetMode="External"/><Relationship Id="rId57" Type="http://schemas.openxmlformats.org/officeDocument/2006/relationships/hyperlink" Target="consultantplus://offline/ref=BDD1EA255AF665EC57726072897355C06857416BCB747B41551A652829D3D685CDDE28DCDC75886B9147EA246B5339F8D4FE2CAF96FD3707BD3DCAw6mDG" TargetMode="External"/><Relationship Id="rId10" Type="http://schemas.openxmlformats.org/officeDocument/2006/relationships/hyperlink" Target="consultantplus://offline/ref=BDD1EA255AF665EC57726072897355C06857416BC4787242531A652829D3D685CDDE28DCDC75886B9147EB2B6B5339F8D4FE2CAF96FD3707BD3DCAw6mDG" TargetMode="External"/><Relationship Id="rId31" Type="http://schemas.openxmlformats.org/officeDocument/2006/relationships/hyperlink" Target="consultantplus://offline/ref=BDD1EA255AF665EC57726072897355C06857416BC27C7D445B143822218ADA87CAD177CBDB3C846A9144EF29650C3CEDC5A621A88FE3311FA13FCB65w4m8G" TargetMode="External"/><Relationship Id="rId44" Type="http://schemas.openxmlformats.org/officeDocument/2006/relationships/hyperlink" Target="consultantplus://offline/ref=BDD1EA255AF665EC57726072897355C06857416BCB747B41551A652829D3D685CDDE28DCDC75886B9147EA2B6B5339F8D4FE2CAF96FD3707BD3DCAw6mDG" TargetMode="External"/><Relationship Id="rId52" Type="http://schemas.openxmlformats.org/officeDocument/2006/relationships/hyperlink" Target="consultantplus://offline/ref=BDD1EA255AF665EC57727E7F9F1F09C86F541C62CA7B70170F453E757EDADCD28A91719E9878896A934CBF7C245265BC86ED2CAE96FF3118wBm6G" TargetMode="External"/><Relationship Id="rId60" Type="http://schemas.openxmlformats.org/officeDocument/2006/relationships/hyperlink" Target="consultantplus://offline/ref=BDD1EA255AF665EC57726072897355C06857416BC27C7D445B143822218ADA87CAD177CBDB3C846A9144EF28640C3CEDC5A621A88FE3311FA13FCB65w4m8G" TargetMode="External"/><Relationship Id="rId65" Type="http://schemas.openxmlformats.org/officeDocument/2006/relationships/hyperlink" Target="consultantplus://offline/ref=BDD1EA255AF665EC57726072897355C06857416BC4787242531A652829D3D685CDDE28DCDC75886B9147E92D6B5339F8D4FE2CAF96FD3707BD3DCAw6mDG" TargetMode="External"/><Relationship Id="rId73" Type="http://schemas.openxmlformats.org/officeDocument/2006/relationships/hyperlink" Target="consultantplus://offline/ref=BDD1EA255AF665EC57726072897355C06857416BCB747B41551A652829D3D685CDDE28DCDC75886B9147E82F6B5339F8D4FE2CAF96FD3707BD3DCAw6mDG" TargetMode="External"/><Relationship Id="rId78" Type="http://schemas.openxmlformats.org/officeDocument/2006/relationships/hyperlink" Target="consultantplus://offline/ref=BDD1EA255AF665EC57726072897355C06857416BC4787242531A652829D3D685CDDE28DCDC75886B9147EB256B5339F8D4FE2CAF96FD3707BD3DCAw6mDG" TargetMode="External"/><Relationship Id="rId81" Type="http://schemas.openxmlformats.org/officeDocument/2006/relationships/hyperlink" Target="consultantplus://offline/ref=BDD1EA255AF665EC57726072897355C06857416BC4787242531A652829D3D685CDDE28DCDC75886B9147EB256B5339F8D4FE2CAF96FD3707BD3DCAw6mDG" TargetMode="External"/><Relationship Id="rId86" Type="http://schemas.openxmlformats.org/officeDocument/2006/relationships/hyperlink" Target="consultantplus://offline/ref=BDD1EA255AF665EC57726072897355C06857416BC4787242531A652829D3D685CDDE28DCDC75886B9147EB256B5339F8D4FE2CAF96FD3707BD3DCAw6mDG" TargetMode="External"/><Relationship Id="rId94" Type="http://schemas.openxmlformats.org/officeDocument/2006/relationships/hyperlink" Target="consultantplus://offline/ref=BDD1EA255AF665EC57726072897355C06857416BC4787242531A652829D3D685CDDE28DCDC75886B9147EB256B5339F8D4FE2CAF96FD3707BD3DCAw6mDG" TargetMode="External"/><Relationship Id="rId4" Type="http://schemas.openxmlformats.org/officeDocument/2006/relationships/webSettings" Target="webSettings.xml"/><Relationship Id="rId9" Type="http://schemas.openxmlformats.org/officeDocument/2006/relationships/hyperlink" Target="consultantplus://offline/ref=BDD1EA255AF665EC57726072897355C06857416BC27C7E4353173822218ADA87CAD177CBDB3C846A9147EA24630C3CEDC5A621A88FE3311FA13FCB65w4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27509</Words>
  <Characters>156802</Characters>
  <Application>Microsoft Office Word</Application>
  <DocSecurity>0</DocSecurity>
  <Lines>1306</Lines>
  <Paragraphs>367</Paragraphs>
  <ScaleCrop>false</ScaleCrop>
  <Company/>
  <LinksUpToDate>false</LinksUpToDate>
  <CharactersWithSpaces>183944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Наталия Валерьевна</dc:creator>
  <cp:lastModifiedBy>Пучкова Наталия Валерьевна</cp:lastModifiedBy>
  <cp:revision>2</cp:revision>
  <dcterms:created xsi:type="dcterms:W3CDTF">2019-06-07T06:38:00Z</dcterms:created>
  <dcterms:modified xsi:type="dcterms:W3CDTF">2019-06-07T06:40:00Z</dcterms:modified>
</cp:coreProperties>
</file>